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8961" w14:textId="77777777" w:rsidR="00677BCF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CC67F43" wp14:editId="560CEFBA">
            <wp:extent cx="640080" cy="670560"/>
            <wp:effectExtent l="1905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D711D2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476901">
        <w:rPr>
          <w:rFonts w:ascii="Times New Roman" w:hAnsi="Times New Roman"/>
          <w:sz w:val="24"/>
          <w:szCs w:val="24"/>
        </w:rPr>
        <w:t xml:space="preserve">И ВЫСШЕГО 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14:paraId="1BD39F5A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2094EF21" w14:textId="77777777" w:rsidR="00677BCF" w:rsidRPr="00F0477C" w:rsidRDefault="00677BCF" w:rsidP="003411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14:paraId="0CA677A5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6948A053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223B7083" w14:textId="77777777"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D581BB1" w14:textId="77777777"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82B47CB" w14:textId="77777777" w:rsidR="00677BC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F6DFF33" w14:textId="77777777" w:rsidR="00677BCF" w:rsidRPr="0003225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Факультет «</w:t>
      </w:r>
      <w:r>
        <w:rPr>
          <w:rFonts w:ascii="Times New Roman" w:hAnsi="Times New Roman"/>
          <w:sz w:val="28"/>
          <w:szCs w:val="28"/>
        </w:rPr>
        <w:t>Юридический</w:t>
      </w:r>
      <w:r w:rsidRPr="0003225F">
        <w:rPr>
          <w:rFonts w:ascii="Times New Roman" w:hAnsi="Times New Roman"/>
          <w:sz w:val="28"/>
          <w:szCs w:val="28"/>
        </w:rPr>
        <w:t>»</w:t>
      </w:r>
    </w:p>
    <w:p w14:paraId="49E43A2B" w14:textId="77777777" w:rsidR="00677BCF" w:rsidRPr="0003225F" w:rsidRDefault="00677BCF" w:rsidP="00677BC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53985A03" w14:textId="799024E8" w:rsidR="00677BCF" w:rsidRPr="0003225F" w:rsidRDefault="00677BCF" w:rsidP="00677BC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Кафедра «</w:t>
      </w:r>
      <w:r w:rsidR="005B5562">
        <w:rPr>
          <w:rFonts w:ascii="Times New Roman" w:hAnsi="Times New Roman"/>
          <w:sz w:val="28"/>
          <w:szCs w:val="28"/>
        </w:rPr>
        <w:t>Уголовное</w:t>
      </w:r>
      <w:r w:rsidR="005B5562" w:rsidRPr="005B5562">
        <w:rPr>
          <w:rFonts w:ascii="Times New Roman" w:hAnsi="Times New Roman"/>
          <w:sz w:val="28"/>
          <w:szCs w:val="28"/>
        </w:rPr>
        <w:t xml:space="preserve"> прав</w:t>
      </w:r>
      <w:r w:rsidR="005B5562">
        <w:rPr>
          <w:rFonts w:ascii="Times New Roman" w:hAnsi="Times New Roman"/>
          <w:sz w:val="28"/>
          <w:szCs w:val="28"/>
        </w:rPr>
        <w:t>о</w:t>
      </w:r>
      <w:r w:rsidR="005B5562" w:rsidRPr="005B5562">
        <w:rPr>
          <w:rFonts w:ascii="Times New Roman" w:hAnsi="Times New Roman"/>
          <w:sz w:val="28"/>
          <w:szCs w:val="28"/>
        </w:rPr>
        <w:t xml:space="preserve"> и публично-правовы</w:t>
      </w:r>
      <w:r w:rsidR="005B5562">
        <w:rPr>
          <w:rFonts w:ascii="Times New Roman" w:hAnsi="Times New Roman"/>
          <w:sz w:val="28"/>
          <w:szCs w:val="28"/>
        </w:rPr>
        <w:t>е</w:t>
      </w:r>
      <w:r w:rsidR="005B5562" w:rsidRPr="005B5562">
        <w:rPr>
          <w:rFonts w:ascii="Times New Roman" w:hAnsi="Times New Roman"/>
          <w:sz w:val="28"/>
          <w:szCs w:val="28"/>
        </w:rPr>
        <w:t xml:space="preserve"> дисциплин</w:t>
      </w:r>
      <w:r w:rsidR="005B5562">
        <w:rPr>
          <w:rFonts w:ascii="Times New Roman" w:hAnsi="Times New Roman"/>
          <w:sz w:val="28"/>
          <w:szCs w:val="28"/>
        </w:rPr>
        <w:t>ы</w:t>
      </w:r>
      <w:r w:rsidRPr="0003225F">
        <w:rPr>
          <w:rFonts w:ascii="Times New Roman" w:hAnsi="Times New Roman"/>
          <w:sz w:val="28"/>
          <w:szCs w:val="28"/>
        </w:rPr>
        <w:t>»</w:t>
      </w:r>
    </w:p>
    <w:p w14:paraId="16C20F7E" w14:textId="77777777"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2DD9058E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9B6D593" w14:textId="45B330D3" w:rsidR="00677BCF" w:rsidRPr="00F0477C" w:rsidRDefault="00413CDD" w:rsidP="00413CDD">
      <w:pPr>
        <w:shd w:val="clear" w:color="auto" w:fill="FFFFFF"/>
        <w:autoSpaceDE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Автор –</w:t>
      </w:r>
      <w:proofErr w:type="spellStart"/>
      <w:r w:rsidR="000D135C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.ю.н</w:t>
      </w:r>
      <w:proofErr w:type="spellEnd"/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0D135C">
        <w:rPr>
          <w:rFonts w:ascii="Times New Roman" w:hAnsi="Times New Roman"/>
          <w:b/>
          <w:bCs/>
          <w:color w:val="000000"/>
          <w:sz w:val="24"/>
          <w:szCs w:val="24"/>
        </w:rPr>
        <w:t>, доцент Андреев А.С.</w:t>
      </w:r>
    </w:p>
    <w:p w14:paraId="762C630F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E11DA1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3A619D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BF7962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A08B07" w14:textId="77777777"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20270FE" w14:textId="77777777" w:rsidR="00F16B8A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 </w:t>
      </w:r>
    </w:p>
    <w:p w14:paraId="62B5BE3A" w14:textId="20FEB634" w:rsidR="0084569C" w:rsidRPr="00B34C70" w:rsidRDefault="00677BCF" w:rsidP="0084569C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br/>
        <w:t>по подготовке и написанию контрольно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й работы по дисциплине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«</w:t>
      </w:r>
      <w:r w:rsidR="000D135C">
        <w:rPr>
          <w:rFonts w:ascii="Times New Roman" w:hAnsi="Times New Roman"/>
          <w:b/>
          <w:bCs/>
          <w:color w:val="000000"/>
          <w:sz w:val="28"/>
          <w:szCs w:val="28"/>
        </w:rPr>
        <w:t>Судебная экспертиза</w:t>
      </w: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» </w:t>
      </w: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714F9DF2" w14:textId="77777777" w:rsidR="00677BCF" w:rsidRPr="00E4174E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66B35D1" w14:textId="77777777"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9FC51CB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DA9B6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89BE21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4FB270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F7D19DF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568023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7EAFE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3028FB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7A11832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2A2F65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F6931FF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1AFEAAA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CA4C3C" w14:textId="77777777"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DB506C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BA902AC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DD8463D" w14:textId="77777777" w:rsidR="00F16B8A" w:rsidRPr="00F0477C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0B967C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98E47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482A09F" w14:textId="77777777"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14:paraId="0258CE5B" w14:textId="0EFEE45C"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EE0544">
        <w:rPr>
          <w:rFonts w:ascii="Times New Roman" w:hAnsi="Times New Roman"/>
          <w:b/>
          <w:color w:val="000000"/>
          <w:sz w:val="28"/>
          <w:szCs w:val="28"/>
        </w:rPr>
        <w:t>2</w:t>
      </w:r>
      <w:r w:rsidR="005C45E1" w:rsidRPr="000D135C">
        <w:rPr>
          <w:rFonts w:ascii="Times New Roman" w:hAnsi="Times New Roman"/>
          <w:b/>
          <w:color w:val="000000"/>
          <w:sz w:val="28"/>
          <w:szCs w:val="28"/>
        </w:rPr>
        <w:t>4</w:t>
      </w:r>
      <w:r w:rsidR="008456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3225F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14:paraId="23F11D53" w14:textId="77777777" w:rsidR="00677BCF" w:rsidRDefault="00677BCF" w:rsidP="00F16B8A">
      <w:pPr>
        <w:pStyle w:val="Default"/>
        <w:spacing w:line="360" w:lineRule="auto"/>
        <w:rPr>
          <w:b/>
          <w:bCs/>
          <w:sz w:val="28"/>
          <w:szCs w:val="28"/>
        </w:rPr>
      </w:pPr>
    </w:p>
    <w:p w14:paraId="73FECFB2" w14:textId="77777777" w:rsidR="00677BCF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t>ОГЛАВЛЕНИЕ</w:t>
      </w:r>
    </w:p>
    <w:p w14:paraId="1172C8A4" w14:textId="77777777"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14:paraId="7B88017C" w14:textId="77777777"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Pr="00683320">
        <w:rPr>
          <w:b/>
          <w:bCs/>
          <w:sz w:val="28"/>
          <w:szCs w:val="28"/>
        </w:rPr>
        <w:t>3</w:t>
      </w:r>
    </w:p>
    <w:p w14:paraId="2BADDDF2" w14:textId="77777777"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FC06B5">
        <w:rPr>
          <w:rFonts w:ascii="Times New Roman" w:hAnsi="Times New Roman"/>
          <w:b/>
          <w:sz w:val="28"/>
          <w:szCs w:val="28"/>
        </w:rPr>
        <w:t>4</w:t>
      </w:r>
    </w:p>
    <w:p w14:paraId="482855F8" w14:textId="6620C13B"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3. Вопросы к экзамену (зачету)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A631E8">
        <w:rPr>
          <w:rFonts w:ascii="Times New Roman" w:hAnsi="Times New Roman"/>
          <w:b/>
          <w:sz w:val="28"/>
          <w:szCs w:val="28"/>
        </w:rPr>
        <w:t>9</w:t>
      </w:r>
    </w:p>
    <w:p w14:paraId="4E76E8C1" w14:textId="2AA3C80A"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66424">
        <w:rPr>
          <w:rFonts w:ascii="Times New Roman" w:hAnsi="Times New Roman"/>
          <w:b/>
          <w:sz w:val="28"/>
          <w:szCs w:val="28"/>
        </w:rPr>
        <w:t>1</w:t>
      </w:r>
      <w:r w:rsidR="00A631E8">
        <w:rPr>
          <w:rFonts w:ascii="Times New Roman" w:hAnsi="Times New Roman"/>
          <w:b/>
          <w:sz w:val="28"/>
          <w:szCs w:val="28"/>
        </w:rPr>
        <w:t>3</w:t>
      </w:r>
    </w:p>
    <w:p w14:paraId="42CC0FE7" w14:textId="2E18ED23"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FC06B5">
        <w:rPr>
          <w:rFonts w:ascii="Times New Roman" w:hAnsi="Times New Roman"/>
          <w:b/>
          <w:sz w:val="28"/>
          <w:szCs w:val="28"/>
        </w:rPr>
        <w:t>1</w:t>
      </w:r>
      <w:r w:rsidR="00A631E8">
        <w:rPr>
          <w:rFonts w:ascii="Times New Roman" w:hAnsi="Times New Roman"/>
          <w:b/>
          <w:sz w:val="28"/>
          <w:szCs w:val="28"/>
        </w:rPr>
        <w:t>8</w:t>
      </w:r>
    </w:p>
    <w:p w14:paraId="298AD7F4" w14:textId="77777777" w:rsidR="00677BCF" w:rsidRDefault="00677BCF" w:rsidP="00677BC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334CF4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E8B669C" w14:textId="77777777" w:rsidR="00677BCF" w:rsidRDefault="00677BCF" w:rsidP="00677BC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4EC46A3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Контрольные работы - одна из основных форм самостоятельной работы для студентов-заочников.</w:t>
      </w:r>
    </w:p>
    <w:p w14:paraId="075EBE80" w14:textId="6F77CD96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Письменные работы выполняются по специальной тематике контрольных работ, составленных кафедрой «</w:t>
      </w:r>
      <w:r w:rsidR="003D2F58">
        <w:t>Уголовное право и публично-правовые дисциплины</w:t>
      </w:r>
      <w:r>
        <w:t>» на основе учебной программы курса «</w:t>
      </w:r>
      <w:r w:rsidR="000D135C">
        <w:t>Судебная экспертиза</w:t>
      </w:r>
      <w:r>
        <w:t>».</w:t>
      </w:r>
    </w:p>
    <w:p w14:paraId="58BEDB76" w14:textId="3E6BE9B3" w:rsidR="00341610" w:rsidRDefault="00341610" w:rsidP="00341610">
      <w:pPr>
        <w:pStyle w:val="23"/>
        <w:spacing w:after="0" w:line="240" w:lineRule="auto"/>
        <w:ind w:firstLine="720"/>
        <w:jc w:val="both"/>
      </w:pPr>
      <w:bookmarkStart w:id="0" w:name="_Hlk138850552"/>
      <w:r>
        <w:t xml:space="preserve">В соответствие с учебным планом студент-заочник обязан выполнить одну контрольную работу. Контрольная работа включает в себя реферат по предложенной тематике, решение </w:t>
      </w:r>
      <w:r w:rsidR="009D7D0E">
        <w:t>двух</w:t>
      </w:r>
      <w:r>
        <w:t xml:space="preserve"> задач и тестовое задание. Тема контрольной работы выбирается студентом в соответствии с </w:t>
      </w:r>
      <w:r w:rsidR="009D7D0E">
        <w:t>первой буквой фамилии</w:t>
      </w:r>
      <w:r>
        <w:t xml:space="preserve">. Тестовые задания выполняются </w:t>
      </w:r>
      <w:r w:rsidR="009D7D0E">
        <w:t xml:space="preserve">всеми </w:t>
      </w:r>
      <w:r>
        <w:t>студент</w:t>
      </w:r>
      <w:r w:rsidR="009D7D0E">
        <w:t>ами</w:t>
      </w:r>
      <w:r>
        <w:t xml:space="preserve"> в полном объеме с указанием буквенного обозначения правильного ответа. </w:t>
      </w:r>
      <w:r w:rsidR="009D7D0E">
        <w:t>Две задачи выбираются каждым студентом самостоятельно</w:t>
      </w:r>
      <w:r w:rsidR="00DE5543">
        <w:t>.</w:t>
      </w:r>
    </w:p>
    <w:bookmarkEnd w:id="0"/>
    <w:p w14:paraId="2CF62917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Во введении контрольной работы дается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не должно включать в себя четкие выводы по всей теме.</w:t>
      </w:r>
    </w:p>
    <w:p w14:paraId="7A932E6B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 xml:space="preserve">   Заключительный этап - оформление. </w:t>
      </w:r>
    </w:p>
    <w:p w14:paraId="7B68C19E" w14:textId="677BA7E2" w:rsidR="00341610" w:rsidRDefault="00341610" w:rsidP="00341610">
      <w:pPr>
        <w:pStyle w:val="23"/>
        <w:spacing w:after="0" w:line="240" w:lineRule="auto"/>
        <w:ind w:firstLine="720"/>
        <w:jc w:val="both"/>
      </w:pPr>
      <w:r>
        <w:t xml:space="preserve">Контрольная работа должна быть написана </w:t>
      </w:r>
      <w:r w:rsidR="000D135C">
        <w:t xml:space="preserve">юридически </w:t>
      </w:r>
      <w:r>
        <w:t xml:space="preserve">грамотно, четко, разборчиво (предпочтительно набрана на компьютере и отпечатана, шрифт 14, </w:t>
      </w:r>
      <w:proofErr w:type="spellStart"/>
      <w:r>
        <w:t>TimesNewRoman</w:t>
      </w:r>
      <w:proofErr w:type="spellEnd"/>
      <w:r>
        <w:t>, полуторный интервал), с выделением абзацев, страницы - пронумерованы. Слева оставляются поля. Объем контрольной работы - 12-15 печатных страниц. В конце работы нужно указать список источников и литературы, использованной студентом для написания контрольной, включая электронные издания.  При этом недопустимо использовать готовые рефераты, размещенные в Интернете, в качестве контрольных работ.  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7CD8C940" w14:textId="0F69DAFD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Студенты, получившие зачет за выполненную контрольную работу, допускаются к сдаче экзамена (зачета) по дисциплине «</w:t>
      </w:r>
      <w:r w:rsidR="000D135C" w:rsidRPr="000D135C">
        <w:t>Судебная экспертиза</w:t>
      </w:r>
      <w:r>
        <w:t>».</w:t>
      </w:r>
    </w:p>
    <w:p w14:paraId="23AD8A06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экзамена (зачета).</w:t>
      </w:r>
    </w:p>
    <w:p w14:paraId="5394BFB3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Выполнение контрольной работы является допуском к промежуточной аттестации по изучаемой дисциплине.</w:t>
      </w:r>
    </w:p>
    <w:p w14:paraId="0C8B26B9" w14:textId="77777777" w:rsidR="00677BCF" w:rsidRPr="00342610" w:rsidRDefault="00677BCF" w:rsidP="00341610">
      <w:pPr>
        <w:pStyle w:val="23"/>
        <w:spacing w:after="0" w:line="240" w:lineRule="auto"/>
        <w:ind w:firstLine="720"/>
        <w:jc w:val="both"/>
      </w:pPr>
      <w:r w:rsidRPr="00342610">
        <w:t>При выполнении контрольной работы студентам рекомендуется пользование ресурсами библиотеки ДГТУ.</w:t>
      </w:r>
    </w:p>
    <w:p w14:paraId="515941E0" w14:textId="77777777" w:rsidR="00677BCF" w:rsidRPr="00342610" w:rsidRDefault="00677BCF" w:rsidP="00E22DF8">
      <w:pPr>
        <w:pStyle w:val="23"/>
        <w:spacing w:after="0" w:line="240" w:lineRule="auto"/>
        <w:ind w:firstLine="720"/>
        <w:jc w:val="both"/>
      </w:pPr>
      <w:r w:rsidRPr="00342610"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14:paraId="684110D4" w14:textId="77777777" w:rsidR="00677BCF" w:rsidRPr="00342610" w:rsidRDefault="00677BCF" w:rsidP="00E22DF8">
      <w:pPr>
        <w:pStyle w:val="23"/>
        <w:spacing w:after="0" w:line="240" w:lineRule="auto"/>
        <w:ind w:firstLine="720"/>
        <w:jc w:val="both"/>
      </w:pPr>
      <w:r w:rsidRPr="00342610">
        <w:t xml:space="preserve">Для получения доступа к трудам преподавателей зарегистрируйтесь на сайте НТБ ДГТУ (регистрация по </w:t>
      </w:r>
      <w:proofErr w:type="spellStart"/>
      <w:r w:rsidRPr="00342610">
        <w:t>СНИЛСу</w:t>
      </w:r>
      <w:proofErr w:type="spellEnd"/>
      <w:r w:rsidRPr="00342610">
        <w:t xml:space="preserve"> и ФИО). Ссылка: </w:t>
      </w:r>
      <w:hyperlink r:id="rId9" w:history="1">
        <w:r w:rsidRPr="00342610">
          <w:rPr>
            <w:rStyle w:val="af3"/>
            <w:rFonts w:eastAsiaTheme="majorEastAsia"/>
          </w:rPr>
          <w:t>http://ntb.donstu.ru/catalog</w:t>
        </w:r>
      </w:hyperlink>
    </w:p>
    <w:p w14:paraId="232F88C8" w14:textId="7BEE2884" w:rsidR="00342610" w:rsidRPr="00FC06B5" w:rsidRDefault="00677BCF" w:rsidP="00FC06B5">
      <w:pPr>
        <w:pStyle w:val="23"/>
        <w:spacing w:after="0" w:line="240" w:lineRule="auto"/>
        <w:ind w:firstLine="720"/>
        <w:jc w:val="both"/>
      </w:pPr>
      <w:r w:rsidRPr="00342610">
        <w:t xml:space="preserve">Для изучения нормативных документов целесообразен вход на сайт «Кодекс </w:t>
      </w:r>
      <w:proofErr w:type="spellStart"/>
      <w:r w:rsidRPr="00342610">
        <w:t>Интранет</w:t>
      </w:r>
      <w:proofErr w:type="spellEnd"/>
      <w:r w:rsidRPr="00342610">
        <w:t xml:space="preserve">» или пользование системой Консультант +. Ссылка: </w:t>
      </w:r>
      <w:hyperlink r:id="rId10" w:history="1">
        <w:r w:rsidR="00E22DF8" w:rsidRPr="00342610">
          <w:rPr>
            <w:rStyle w:val="af3"/>
          </w:rPr>
          <w:t>http://www.consultant.ru</w:t>
        </w:r>
      </w:hyperlink>
      <w:r w:rsidR="00E22DF8" w:rsidRPr="00342610">
        <w:t>. При этом использовать необходимо лишь действующие нормативно-правовые акты.</w:t>
      </w:r>
      <w:r w:rsidR="000D135C">
        <w:t xml:space="preserve"> Для изучения правоприменения целесообразен вход на  </w:t>
      </w:r>
      <w:proofErr w:type="spellStart"/>
      <w:r w:rsidR="000D135C">
        <w:t>сйты</w:t>
      </w:r>
      <w:proofErr w:type="spellEnd"/>
      <w:r w:rsidR="000D135C">
        <w:t>: Ссылка:</w:t>
      </w:r>
      <w:r w:rsidR="000D135C" w:rsidRPr="000D135C">
        <w:t xml:space="preserve"> </w:t>
      </w:r>
      <w:hyperlink r:id="rId11" w:history="1">
        <w:r w:rsidR="000D135C" w:rsidRPr="00A106C0">
          <w:rPr>
            <w:rStyle w:val="af3"/>
          </w:rPr>
          <w:t>https://sudact.ru/</w:t>
        </w:r>
      </w:hyperlink>
      <w:r w:rsidR="000D135C">
        <w:t xml:space="preserve"> или </w:t>
      </w:r>
      <w:r w:rsidR="000D135C" w:rsidRPr="000D135C">
        <w:t>https://arbitr.ru/</w:t>
      </w:r>
      <w:r w:rsidR="000D135C">
        <w:t>.</w:t>
      </w:r>
    </w:p>
    <w:p w14:paraId="719F2C7B" w14:textId="77777777" w:rsidR="00FC06B5" w:rsidRDefault="00FC06B5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027A63FF" w14:textId="77777777" w:rsidR="00677BCF" w:rsidRDefault="00677BCF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05428">
        <w:rPr>
          <w:rFonts w:ascii="Times New Roman" w:hAnsi="Times New Roman"/>
          <w:b/>
          <w:sz w:val="28"/>
          <w:szCs w:val="28"/>
        </w:rPr>
        <w:lastRenderedPageBreak/>
        <w:t xml:space="preserve">2. ТЕМАТИКА КОНТРОЛЬНЫХ РАБОТ </w:t>
      </w:r>
    </w:p>
    <w:p w14:paraId="512E95D5" w14:textId="6B847780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Этапы становления и развития института судебных экспертиз.</w:t>
      </w:r>
    </w:p>
    <w:p w14:paraId="6D55B690" w14:textId="385BA03F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История развития теоретических основ различных родов и видов </w:t>
      </w:r>
    </w:p>
    <w:p w14:paraId="0C49AB7A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судебных экспертиз.</w:t>
      </w:r>
    </w:p>
    <w:p w14:paraId="15761A70" w14:textId="4C43A446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История организации и развития судебно-экспертных учреждений.</w:t>
      </w:r>
    </w:p>
    <w:p w14:paraId="47E69E5E" w14:textId="72D3F7DA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Методология науки о судебной экспертизе, основные методы.</w:t>
      </w:r>
    </w:p>
    <w:p w14:paraId="37DB2837" w14:textId="4092F2A5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Значение общей теории судебной экспертизы для судебно-экспертной </w:t>
      </w:r>
    </w:p>
    <w:p w14:paraId="6DA29A6C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практики.</w:t>
      </w:r>
    </w:p>
    <w:p w14:paraId="4E624AC7" w14:textId="4942D81D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Система общей теории судебной экспертизы.</w:t>
      </w:r>
    </w:p>
    <w:p w14:paraId="22F6885C" w14:textId="04835902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Перспективы развития судебной экспертизы в Российской Федерации.</w:t>
      </w:r>
    </w:p>
    <w:p w14:paraId="06FCFAFC" w14:textId="5C350B0F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Взаимодействие и взаимоотношения субъектов при проведении судебной </w:t>
      </w:r>
    </w:p>
    <w:p w14:paraId="3235565C" w14:textId="79F638A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экспертизы</w:t>
      </w:r>
      <w:r>
        <w:rPr>
          <w:rFonts w:ascii="Times New Roman" w:hAnsi="Times New Roman"/>
          <w:sz w:val="24"/>
          <w:szCs w:val="24"/>
        </w:rPr>
        <w:t>.</w:t>
      </w:r>
    </w:p>
    <w:p w14:paraId="5F03F11F" w14:textId="612BF4FB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Участие эксперта в качестве специалиста в процессуальных действиях</w:t>
      </w:r>
    </w:p>
    <w:p w14:paraId="5DCC1647" w14:textId="49737025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Закономерности теории судебной экспертизы.</w:t>
      </w:r>
    </w:p>
    <w:p w14:paraId="2AE7A554" w14:textId="2441D85C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Понятийный аппарат теории судебной экспертизы.</w:t>
      </w:r>
    </w:p>
    <w:p w14:paraId="23E55510" w14:textId="10E328FF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Критерии допустимости использования судебно</w:t>
      </w:r>
      <w:r w:rsidR="0059073A">
        <w:rPr>
          <w:rFonts w:ascii="Times New Roman" w:hAnsi="Times New Roman"/>
          <w:sz w:val="24"/>
          <w:szCs w:val="24"/>
        </w:rPr>
        <w:t>-</w:t>
      </w:r>
      <w:r w:rsidRPr="00B84EAD">
        <w:rPr>
          <w:rFonts w:ascii="Times New Roman" w:hAnsi="Times New Roman"/>
          <w:sz w:val="24"/>
          <w:szCs w:val="24"/>
        </w:rPr>
        <w:t xml:space="preserve">экспертных методов в </w:t>
      </w:r>
    </w:p>
    <w:p w14:paraId="2FFD0E5F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судопроизводстве</w:t>
      </w:r>
    </w:p>
    <w:p w14:paraId="692A8DAC" w14:textId="5B1D2979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13.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Показания эксперта и специалиста в суде.</w:t>
      </w:r>
    </w:p>
    <w:p w14:paraId="6531E200" w14:textId="3745FEDE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14.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Специфические черты заключения. Сообщение о невозможности дачи </w:t>
      </w:r>
    </w:p>
    <w:p w14:paraId="45B80E70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заключения.</w:t>
      </w:r>
    </w:p>
    <w:p w14:paraId="6E5692DE" w14:textId="6744E74A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15.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Экспертные ошибки: виды, причины, последствия, предупреждение</w:t>
      </w:r>
    </w:p>
    <w:p w14:paraId="38AE3EB5" w14:textId="1D8B420A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16.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Классификация объектов в зависимости от процессуального статуса, по </w:t>
      </w:r>
    </w:p>
    <w:p w14:paraId="0FA868F8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 xml:space="preserve">виду носителя информации, от роли в экспертном исследовании и места в </w:t>
      </w:r>
    </w:p>
    <w:p w14:paraId="4ACFA2F2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процессе решения экспертной задачи.</w:t>
      </w:r>
    </w:p>
    <w:p w14:paraId="2E67DC56" w14:textId="4D46610A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17.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Общая характеристика профессиональной деятельности судебного </w:t>
      </w:r>
    </w:p>
    <w:p w14:paraId="617C905A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эксперта.</w:t>
      </w:r>
    </w:p>
    <w:p w14:paraId="1AD6229F" w14:textId="7004BF6F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18.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Методы практической судебно-экспертной деятельности, их </w:t>
      </w:r>
    </w:p>
    <w:p w14:paraId="23FAE4D6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классификация.</w:t>
      </w:r>
    </w:p>
    <w:p w14:paraId="2D10FE15" w14:textId="63F95E4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19.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Критерии допустимости использования судебно-экспертных методик в </w:t>
      </w:r>
    </w:p>
    <w:p w14:paraId="7FF03BE0" w14:textId="7777777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судопроизводстве.</w:t>
      </w:r>
    </w:p>
    <w:p w14:paraId="3617BE3D" w14:textId="2D7FEC1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20.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EAD">
        <w:rPr>
          <w:rFonts w:ascii="Times New Roman" w:hAnsi="Times New Roman"/>
          <w:sz w:val="24"/>
          <w:szCs w:val="24"/>
        </w:rPr>
        <w:t>Общеэкспертные</w:t>
      </w:r>
      <w:proofErr w:type="spellEnd"/>
      <w:r w:rsidRPr="00B84EA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84EAD">
        <w:rPr>
          <w:rFonts w:ascii="Times New Roman" w:hAnsi="Times New Roman"/>
          <w:sz w:val="24"/>
          <w:szCs w:val="24"/>
        </w:rPr>
        <w:t>частноэкспертные</w:t>
      </w:r>
      <w:proofErr w:type="spellEnd"/>
      <w:r w:rsidRPr="00B84EAD">
        <w:rPr>
          <w:rFonts w:ascii="Times New Roman" w:hAnsi="Times New Roman"/>
          <w:sz w:val="24"/>
          <w:szCs w:val="24"/>
        </w:rPr>
        <w:t xml:space="preserve"> методы.</w:t>
      </w:r>
    </w:p>
    <w:p w14:paraId="76917237" w14:textId="1764D553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21.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Понятие и содержание экспертной методики. Классификация методик.</w:t>
      </w:r>
    </w:p>
    <w:p w14:paraId="46109D57" w14:textId="132731C9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22.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Класс и роды судебно-медицинской и психофизиологических экспертиз.</w:t>
      </w:r>
    </w:p>
    <w:p w14:paraId="09970C9D" w14:textId="74421AD9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23.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Класс и роды судебной инженерно-технической экспертизы.</w:t>
      </w:r>
    </w:p>
    <w:p w14:paraId="528335E8" w14:textId="5A452496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24.</w:t>
      </w:r>
      <w:r w:rsidR="0059073A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экспертиза почвенных наслоений на объекте–носителе.</w:t>
      </w:r>
    </w:p>
    <w:p w14:paraId="21B7065C" w14:textId="2BFD70CA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25.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минералого-почвоведческая экспертиза.</w:t>
      </w:r>
    </w:p>
    <w:p w14:paraId="78295F41" w14:textId="1500FB2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26.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землеустроительная экспертиза.</w:t>
      </w:r>
    </w:p>
    <w:p w14:paraId="3C1B1D6D" w14:textId="11FE46C2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27.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эколого-почвоведческая экспертиза.</w:t>
      </w:r>
    </w:p>
    <w:p w14:paraId="20C0C53E" w14:textId="448C7FAB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28.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экспертиза водных объектов.</w:t>
      </w:r>
    </w:p>
    <w:p w14:paraId="3D66982F" w14:textId="7D7EC0A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29.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экспертиза радиационной обстановки.</w:t>
      </w:r>
    </w:p>
    <w:p w14:paraId="413ACC5A" w14:textId="799465D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30.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экспертиза экологического состояния атмосферного воздуха.</w:t>
      </w:r>
    </w:p>
    <w:p w14:paraId="308D3FD2" w14:textId="106BBEA2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31.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Экспертиза мяса и мясных продуктов.</w:t>
      </w:r>
    </w:p>
    <w:p w14:paraId="75A445F3" w14:textId="27150198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32.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Экспертиза алкогольных напитков.</w:t>
      </w:r>
    </w:p>
    <w:p w14:paraId="7215EB4A" w14:textId="2E4FD795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33.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Экспертиза вкусовых приправ.</w:t>
      </w:r>
    </w:p>
    <w:p w14:paraId="2CF8A209" w14:textId="5CB6E393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34.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Судебно-бухгалтерская экспертиза.</w:t>
      </w:r>
    </w:p>
    <w:p w14:paraId="4EE09D0E" w14:textId="562E3B56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35.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планово-экономическая экспертиза.</w:t>
      </w:r>
    </w:p>
    <w:p w14:paraId="0FBE1415" w14:textId="00283017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36.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финансово-экономическая экспертиза.</w:t>
      </w:r>
    </w:p>
    <w:p w14:paraId="6535DB8F" w14:textId="72AAE559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37.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товароведческая экспертиза.</w:t>
      </w:r>
    </w:p>
    <w:p w14:paraId="3E852140" w14:textId="149A653B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38.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инженерно</w:t>
      </w:r>
      <w:r w:rsidR="00F37072">
        <w:rPr>
          <w:rFonts w:ascii="Times New Roman" w:hAnsi="Times New Roman"/>
          <w:sz w:val="24"/>
          <w:szCs w:val="24"/>
        </w:rPr>
        <w:t>-</w:t>
      </w:r>
      <w:r w:rsidRPr="00B84EAD">
        <w:rPr>
          <w:rFonts w:ascii="Times New Roman" w:hAnsi="Times New Roman"/>
          <w:sz w:val="24"/>
          <w:szCs w:val="24"/>
        </w:rPr>
        <w:t>экономическая экспертиза.</w:t>
      </w:r>
    </w:p>
    <w:p w14:paraId="29432FFC" w14:textId="3DBABA0C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39.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Вопросы, разрешаемые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судебно-экономическими экспертизами.</w:t>
      </w:r>
    </w:p>
    <w:p w14:paraId="0B1EDD61" w14:textId="77777777" w:rsidR="00F37072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40.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Дактилоскопическая экспертиза.</w:t>
      </w:r>
    </w:p>
    <w:p w14:paraId="36877B02" w14:textId="6FB9BF41" w:rsidR="00B84EAD" w:rsidRPr="00B84EAD" w:rsidRDefault="00F37072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B84EAD" w:rsidRPr="00B84EA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EAD" w:rsidRPr="00B84EAD">
        <w:rPr>
          <w:rFonts w:ascii="Times New Roman" w:hAnsi="Times New Roman"/>
          <w:sz w:val="24"/>
          <w:szCs w:val="24"/>
        </w:rPr>
        <w:t>Трасологическая</w:t>
      </w:r>
      <w:proofErr w:type="spellEnd"/>
      <w:r w:rsidR="00B84EAD" w:rsidRPr="00B84EAD">
        <w:rPr>
          <w:rFonts w:ascii="Times New Roman" w:hAnsi="Times New Roman"/>
          <w:sz w:val="24"/>
          <w:szCs w:val="24"/>
        </w:rPr>
        <w:t xml:space="preserve"> экспертиза следов ног, зубов, губи ногтей.</w:t>
      </w:r>
    </w:p>
    <w:p w14:paraId="24B86F74" w14:textId="0509C59A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42.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Транспортно-</w:t>
      </w:r>
      <w:proofErr w:type="spellStart"/>
      <w:r w:rsidRPr="00B84EAD">
        <w:rPr>
          <w:rFonts w:ascii="Times New Roman" w:hAnsi="Times New Roman"/>
          <w:sz w:val="24"/>
          <w:szCs w:val="24"/>
        </w:rPr>
        <w:t>трасологическая</w:t>
      </w:r>
      <w:proofErr w:type="spellEnd"/>
      <w:r w:rsidRPr="00B84EAD">
        <w:rPr>
          <w:rFonts w:ascii="Times New Roman" w:hAnsi="Times New Roman"/>
          <w:sz w:val="24"/>
          <w:szCs w:val="24"/>
        </w:rPr>
        <w:t xml:space="preserve"> экспертиза.</w:t>
      </w:r>
    </w:p>
    <w:p w14:paraId="3E22CDDA" w14:textId="6E892478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43.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Экспертиза лакокрасочных материалов и покрытий.</w:t>
      </w:r>
    </w:p>
    <w:p w14:paraId="2091CE09" w14:textId="2A259FC0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44.</w:t>
      </w:r>
      <w:r w:rsidR="00F3707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Судебно</w:t>
      </w:r>
      <w:r w:rsidR="001022C2">
        <w:rPr>
          <w:rFonts w:ascii="Times New Roman" w:hAnsi="Times New Roman"/>
          <w:sz w:val="24"/>
          <w:szCs w:val="24"/>
        </w:rPr>
        <w:t>-</w:t>
      </w:r>
      <w:proofErr w:type="spellStart"/>
      <w:r w:rsidRPr="00B84EAD">
        <w:rPr>
          <w:rFonts w:ascii="Times New Roman" w:hAnsi="Times New Roman"/>
          <w:sz w:val="24"/>
          <w:szCs w:val="24"/>
        </w:rPr>
        <w:t>автороведческая</w:t>
      </w:r>
      <w:proofErr w:type="spellEnd"/>
      <w:r w:rsidRPr="00B84EAD">
        <w:rPr>
          <w:rFonts w:ascii="Times New Roman" w:hAnsi="Times New Roman"/>
          <w:sz w:val="24"/>
          <w:szCs w:val="24"/>
        </w:rPr>
        <w:t xml:space="preserve"> экспертиза.</w:t>
      </w:r>
    </w:p>
    <w:p w14:paraId="745DFAAD" w14:textId="27313DED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45.</w:t>
      </w:r>
      <w:r w:rsidR="001022C2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Судебно-баллистическая экспертиза.</w:t>
      </w:r>
    </w:p>
    <w:p w14:paraId="03EA50FD" w14:textId="4BF1FA7B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46.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Судебная </w:t>
      </w:r>
      <w:proofErr w:type="spellStart"/>
      <w:r w:rsidRPr="00B84EAD">
        <w:rPr>
          <w:rFonts w:ascii="Times New Roman" w:hAnsi="Times New Roman"/>
          <w:sz w:val="24"/>
          <w:szCs w:val="24"/>
        </w:rPr>
        <w:t>взрывотехническая</w:t>
      </w:r>
      <w:proofErr w:type="spellEnd"/>
      <w:r w:rsidRPr="00B84EAD">
        <w:rPr>
          <w:rFonts w:ascii="Times New Roman" w:hAnsi="Times New Roman"/>
          <w:sz w:val="24"/>
          <w:szCs w:val="24"/>
        </w:rPr>
        <w:t xml:space="preserve"> экспертиза.</w:t>
      </w:r>
    </w:p>
    <w:p w14:paraId="40F213D5" w14:textId="66B7989C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47.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экспертиза холодного оружия.</w:t>
      </w:r>
    </w:p>
    <w:p w14:paraId="04B6FA9D" w14:textId="726ECFCF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48.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 xml:space="preserve">Судебная </w:t>
      </w:r>
      <w:proofErr w:type="spellStart"/>
      <w:r w:rsidRPr="00B84EAD">
        <w:rPr>
          <w:rFonts w:ascii="Times New Roman" w:hAnsi="Times New Roman"/>
          <w:sz w:val="24"/>
          <w:szCs w:val="24"/>
        </w:rPr>
        <w:t>видеофоноскопическая</w:t>
      </w:r>
      <w:proofErr w:type="spellEnd"/>
      <w:r w:rsidRPr="00B84EAD">
        <w:rPr>
          <w:rFonts w:ascii="Times New Roman" w:hAnsi="Times New Roman"/>
          <w:sz w:val="24"/>
          <w:szCs w:val="24"/>
        </w:rPr>
        <w:t xml:space="preserve"> экспертиза.</w:t>
      </w:r>
    </w:p>
    <w:p w14:paraId="25840D66" w14:textId="1A9D6553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49.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экспертиза веществ и материалов.</w:t>
      </w:r>
    </w:p>
    <w:p w14:paraId="4117B2C9" w14:textId="2427C472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50.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Судебная фототехническая экспертиза.</w:t>
      </w:r>
    </w:p>
    <w:p w14:paraId="440CC412" w14:textId="2C0E7121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51.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Судебно-техническая экспертиза документов.</w:t>
      </w:r>
    </w:p>
    <w:p w14:paraId="3ED151AE" w14:textId="46D7C448" w:rsidR="00B84EAD" w:rsidRPr="00B84EAD" w:rsidRDefault="00B84EAD" w:rsidP="00B84EAD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B84EAD">
        <w:rPr>
          <w:rFonts w:ascii="Times New Roman" w:hAnsi="Times New Roman"/>
          <w:sz w:val="24"/>
          <w:szCs w:val="24"/>
        </w:rPr>
        <w:t>52.</w:t>
      </w:r>
      <w:r w:rsidR="00DD66F4">
        <w:rPr>
          <w:rFonts w:ascii="Times New Roman" w:hAnsi="Times New Roman"/>
          <w:sz w:val="24"/>
          <w:szCs w:val="24"/>
        </w:rPr>
        <w:t xml:space="preserve"> </w:t>
      </w:r>
      <w:r w:rsidRPr="00B84EAD">
        <w:rPr>
          <w:rFonts w:ascii="Times New Roman" w:hAnsi="Times New Roman"/>
          <w:sz w:val="24"/>
          <w:szCs w:val="24"/>
        </w:rPr>
        <w:t>Судебно</w:t>
      </w:r>
      <w:r w:rsidR="00DD66F4">
        <w:rPr>
          <w:rFonts w:ascii="Times New Roman" w:hAnsi="Times New Roman"/>
          <w:sz w:val="24"/>
          <w:szCs w:val="24"/>
        </w:rPr>
        <w:t>-</w:t>
      </w:r>
      <w:r w:rsidRPr="00B84EAD">
        <w:rPr>
          <w:rFonts w:ascii="Times New Roman" w:hAnsi="Times New Roman"/>
          <w:sz w:val="24"/>
          <w:szCs w:val="24"/>
        </w:rPr>
        <w:t>портретная экспертиза.</w:t>
      </w:r>
    </w:p>
    <w:p w14:paraId="2232C812" w14:textId="77777777" w:rsidR="00F16B8A" w:rsidRPr="00476901" w:rsidRDefault="00F16B8A" w:rsidP="00B84E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11322FE3" w14:textId="0B47F8A3" w:rsidR="00342610" w:rsidRPr="00476901" w:rsidRDefault="00D20133" w:rsidP="0047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textAlignment w:val="top"/>
        <w:rPr>
          <w:rFonts w:ascii="Times New Roman" w:hAnsi="Times New Roman"/>
          <w:i/>
          <w:sz w:val="24"/>
          <w:szCs w:val="24"/>
        </w:rPr>
      </w:pPr>
      <w:r w:rsidRPr="00476901">
        <w:rPr>
          <w:rFonts w:ascii="Times New Roman" w:hAnsi="Times New Roman"/>
          <w:i/>
          <w:sz w:val="24"/>
          <w:szCs w:val="24"/>
        </w:rPr>
        <w:t>Т</w:t>
      </w:r>
      <w:r w:rsidR="00342610" w:rsidRPr="00476901">
        <w:rPr>
          <w:rFonts w:ascii="Times New Roman" w:hAnsi="Times New Roman"/>
          <w:i/>
          <w:sz w:val="24"/>
          <w:szCs w:val="24"/>
        </w:rPr>
        <w:t>естовы</w:t>
      </w:r>
      <w:r w:rsidR="0059556C">
        <w:rPr>
          <w:rFonts w:ascii="Times New Roman" w:hAnsi="Times New Roman"/>
          <w:i/>
          <w:sz w:val="24"/>
          <w:szCs w:val="24"/>
        </w:rPr>
        <w:t>е</w:t>
      </w:r>
      <w:r w:rsidR="00342610" w:rsidRPr="00476901">
        <w:rPr>
          <w:rFonts w:ascii="Times New Roman" w:hAnsi="Times New Roman"/>
          <w:i/>
          <w:sz w:val="24"/>
          <w:szCs w:val="24"/>
        </w:rPr>
        <w:t xml:space="preserve"> задани</w:t>
      </w:r>
      <w:r w:rsidR="0059556C">
        <w:rPr>
          <w:rFonts w:ascii="Times New Roman" w:hAnsi="Times New Roman"/>
          <w:i/>
          <w:sz w:val="24"/>
          <w:szCs w:val="24"/>
        </w:rPr>
        <w:t>я</w:t>
      </w:r>
      <w:r w:rsidR="00342610" w:rsidRPr="00476901">
        <w:rPr>
          <w:rFonts w:ascii="Times New Roman" w:hAnsi="Times New Roman"/>
          <w:i/>
          <w:sz w:val="24"/>
          <w:szCs w:val="24"/>
        </w:rPr>
        <w:t>:</w:t>
      </w:r>
    </w:p>
    <w:p w14:paraId="25EA1CD6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1. Что является целью судебной экспертизы?</w:t>
      </w:r>
    </w:p>
    <w:p w14:paraId="2160FABC" w14:textId="662B0571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86E52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84" type="#_x0000_t75" style="width:20.25pt;height:17.25pt" o:ole="">
            <v:imagedata r:id="rId12" o:title=""/>
          </v:shape>
          <w:control r:id="rId13" w:name="DefaultOcxName" w:shapeid="_x0000_i1384"/>
        </w:object>
      </w:r>
      <w:r w:rsidRPr="00631863">
        <w:rPr>
          <w:rFonts w:ascii="Times New Roman" w:hAnsi="Times New Roman"/>
          <w:sz w:val="24"/>
          <w:szCs w:val="24"/>
        </w:rPr>
        <w:t>оформление заключения эксперта</w:t>
      </w:r>
    </w:p>
    <w:p w14:paraId="207FD298" w14:textId="1E4346B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B543436">
          <v:shape id="_x0000_i1383" type="#_x0000_t75" style="width:20.25pt;height:17.25pt" o:ole="">
            <v:imagedata r:id="rId12" o:title=""/>
          </v:shape>
          <w:control r:id="rId14" w:name="DefaultOcxName1" w:shapeid="_x0000_i1383"/>
        </w:object>
      </w:r>
      <w:r w:rsidRPr="00631863">
        <w:rPr>
          <w:rFonts w:ascii="Times New Roman" w:hAnsi="Times New Roman"/>
          <w:sz w:val="24"/>
          <w:szCs w:val="24"/>
        </w:rPr>
        <w:t>ответ на поставленные вопросы</w:t>
      </w:r>
    </w:p>
    <w:p w14:paraId="62BED1F4" w14:textId="24FE40D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863D2C3">
          <v:shape id="_x0000_i1382" type="#_x0000_t75" style="width:20.25pt;height:17.25pt" o:ole="">
            <v:imagedata r:id="rId12" o:title=""/>
          </v:shape>
          <w:control r:id="rId15" w:name="DefaultOcxName2" w:shapeid="_x0000_i1382"/>
        </w:object>
      </w:r>
      <w:r w:rsidRPr="00631863">
        <w:rPr>
          <w:rFonts w:ascii="Times New Roman" w:hAnsi="Times New Roman"/>
          <w:sz w:val="24"/>
          <w:szCs w:val="24"/>
        </w:rPr>
        <w:t>установление новой информации, имеющей доказательственное значение; нового обстоятельства</w:t>
      </w:r>
    </w:p>
    <w:p w14:paraId="4D897B72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2. Что не входит в предмет баллистического исследования?</w:t>
      </w:r>
    </w:p>
    <w:p w14:paraId="2E519D48" w14:textId="20DB622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8993FD6">
          <v:shape id="_x0000_i1381" type="#_x0000_t75" style="width:20.25pt;height:17.25pt" o:ole="">
            <v:imagedata r:id="rId12" o:title=""/>
          </v:shape>
          <w:control r:id="rId16" w:name="DefaultOcxName3" w:shapeid="_x0000_i1381"/>
        </w:object>
      </w:r>
      <w:r w:rsidRPr="00631863">
        <w:rPr>
          <w:rFonts w:ascii="Times New Roman" w:hAnsi="Times New Roman"/>
          <w:sz w:val="24"/>
          <w:szCs w:val="24"/>
        </w:rPr>
        <w:t>исследование огнестрельного оружия</w:t>
      </w:r>
    </w:p>
    <w:p w14:paraId="0C0B96F8" w14:textId="104208CC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A32A2AC">
          <v:shape id="_x0000_i1380" type="#_x0000_t75" style="width:20.25pt;height:17.25pt" o:ole="">
            <v:imagedata r:id="rId12" o:title=""/>
          </v:shape>
          <w:control r:id="rId17" w:name="DefaultOcxName4" w:shapeid="_x0000_i1380"/>
        </w:object>
      </w:r>
      <w:r w:rsidRPr="00631863">
        <w:rPr>
          <w:rFonts w:ascii="Times New Roman" w:hAnsi="Times New Roman"/>
          <w:sz w:val="24"/>
          <w:szCs w:val="24"/>
        </w:rPr>
        <w:t>исследование артиллерийских снарядов</w:t>
      </w:r>
    </w:p>
    <w:p w14:paraId="33AB6A55" w14:textId="4186894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3978797">
          <v:shape id="_x0000_i1379" type="#_x0000_t75" style="width:20.25pt;height:17.25pt" o:ole="">
            <v:imagedata r:id="rId12" o:title=""/>
          </v:shape>
          <w:control r:id="rId18" w:name="DefaultOcxName5" w:shapeid="_x0000_i1379"/>
        </w:object>
      </w:r>
      <w:r w:rsidRPr="00631863">
        <w:rPr>
          <w:rFonts w:ascii="Times New Roman" w:hAnsi="Times New Roman"/>
          <w:sz w:val="24"/>
          <w:szCs w:val="24"/>
        </w:rPr>
        <w:t>исследование боеприпасов</w:t>
      </w:r>
    </w:p>
    <w:p w14:paraId="521B083C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3. При проведении судебно-медицинской экспертизы составляется документ:</w:t>
      </w:r>
    </w:p>
    <w:p w14:paraId="7217B8F7" w14:textId="12178D3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7395CEF">
          <v:shape id="_x0000_i1378" type="#_x0000_t75" style="width:20.25pt;height:17.25pt" o:ole="">
            <v:imagedata r:id="rId12" o:title=""/>
          </v:shape>
          <w:control r:id="rId19" w:name="DefaultOcxName6" w:shapeid="_x0000_i1378"/>
        </w:object>
      </w:r>
      <w:r w:rsidRPr="00631863">
        <w:rPr>
          <w:rFonts w:ascii="Times New Roman" w:hAnsi="Times New Roman"/>
          <w:sz w:val="24"/>
          <w:szCs w:val="24"/>
        </w:rPr>
        <w:t>протокол судебно-медицинского исследования</w:t>
      </w:r>
    </w:p>
    <w:p w14:paraId="131FCD66" w14:textId="5D53F61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EAF15B1">
          <v:shape id="_x0000_i1377" type="#_x0000_t75" style="width:20.25pt;height:17.25pt" o:ole="">
            <v:imagedata r:id="rId12" o:title=""/>
          </v:shape>
          <w:control r:id="rId20" w:name="DefaultOcxName7" w:shapeid="_x0000_i1377"/>
        </w:object>
      </w:r>
      <w:r w:rsidRPr="00631863">
        <w:rPr>
          <w:rFonts w:ascii="Times New Roman" w:hAnsi="Times New Roman"/>
          <w:sz w:val="24"/>
          <w:szCs w:val="24"/>
        </w:rPr>
        <w:t>заключение эксперта</w:t>
      </w:r>
    </w:p>
    <w:p w14:paraId="46178AA9" w14:textId="6F14278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DDFEB1D">
          <v:shape id="_x0000_i1385" type="#_x0000_t75" style="width:20.25pt;height:17.25pt" o:ole="">
            <v:imagedata r:id="rId21" o:title=""/>
          </v:shape>
          <w:control r:id="rId22" w:name="DefaultOcxName8" w:shapeid="_x0000_i1385"/>
        </w:object>
      </w:r>
      <w:r w:rsidRPr="00631863">
        <w:rPr>
          <w:rFonts w:ascii="Times New Roman" w:hAnsi="Times New Roman"/>
          <w:sz w:val="24"/>
          <w:szCs w:val="24"/>
        </w:rPr>
        <w:t>акт судебно-медицинской экспертизы</w:t>
      </w:r>
    </w:p>
    <w:p w14:paraId="102F4F9D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4. Исключите лишнее из группы</w:t>
      </w:r>
    </w:p>
    <w:p w14:paraId="020DE1D4" w14:textId="75741B6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624B79C5">
          <v:shape id="_x0000_i1376" type="#_x0000_t75" style="width:20.25pt;height:17.25pt" o:ole="">
            <v:imagedata r:id="rId12" o:title=""/>
          </v:shape>
          <w:control r:id="rId23" w:name="DefaultOcxName9" w:shapeid="_x0000_i1376"/>
        </w:object>
      </w:r>
      <w:r w:rsidRPr="00631863">
        <w:rPr>
          <w:rFonts w:ascii="Times New Roman" w:hAnsi="Times New Roman"/>
          <w:sz w:val="24"/>
          <w:szCs w:val="24"/>
        </w:rPr>
        <w:t>комиссионная экспертиза</w:t>
      </w:r>
    </w:p>
    <w:p w14:paraId="699D206F" w14:textId="3FE86635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48B6A4A">
          <v:shape id="_x0000_i1375" type="#_x0000_t75" style="width:20.25pt;height:17.25pt" o:ole="">
            <v:imagedata r:id="rId12" o:title=""/>
          </v:shape>
          <w:control r:id="rId24" w:name="DefaultOcxName10" w:shapeid="_x0000_i1375"/>
        </w:object>
      </w:r>
      <w:r w:rsidRPr="00631863">
        <w:rPr>
          <w:rFonts w:ascii="Times New Roman" w:hAnsi="Times New Roman"/>
          <w:sz w:val="24"/>
          <w:szCs w:val="24"/>
        </w:rPr>
        <w:t>первичная экспертиза</w:t>
      </w:r>
    </w:p>
    <w:p w14:paraId="4BF238CA" w14:textId="2055557C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37945B0">
          <v:shape id="_x0000_i1374" type="#_x0000_t75" style="width:20.25pt;height:17.25pt" o:ole="">
            <v:imagedata r:id="rId12" o:title=""/>
          </v:shape>
          <w:control r:id="rId25" w:name="DefaultOcxName11" w:shapeid="_x0000_i1374"/>
        </w:object>
      </w:r>
      <w:r w:rsidRPr="00631863">
        <w:rPr>
          <w:rFonts w:ascii="Times New Roman" w:hAnsi="Times New Roman"/>
          <w:sz w:val="24"/>
          <w:szCs w:val="24"/>
        </w:rPr>
        <w:t>повторная экспертиза</w:t>
      </w:r>
    </w:p>
    <w:p w14:paraId="26796E88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5. Что не является формой использования специальных знаний?</w:t>
      </w:r>
    </w:p>
    <w:p w14:paraId="1B922662" w14:textId="0478391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E73629B">
          <v:shape id="_x0000_i1373" type="#_x0000_t75" style="width:20.25pt;height:17.25pt" o:ole="">
            <v:imagedata r:id="rId12" o:title=""/>
          </v:shape>
          <w:control r:id="rId26" w:name="DefaultOcxName12" w:shapeid="_x0000_i1373"/>
        </w:object>
      </w:r>
      <w:r w:rsidRPr="00631863">
        <w:rPr>
          <w:rFonts w:ascii="Times New Roman" w:hAnsi="Times New Roman"/>
          <w:sz w:val="24"/>
          <w:szCs w:val="24"/>
        </w:rPr>
        <w:t>оценка вещественных доказательств дознавателем</w:t>
      </w:r>
    </w:p>
    <w:p w14:paraId="50D7424F" w14:textId="4B49F6A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B9A9CE9">
          <v:shape id="_x0000_i1372" type="#_x0000_t75" style="width:20.25pt;height:17.25pt" o:ole="">
            <v:imagedata r:id="rId12" o:title=""/>
          </v:shape>
          <w:control r:id="rId27" w:name="DefaultOcxName13" w:shapeid="_x0000_i1372"/>
        </w:object>
      </w:r>
      <w:r w:rsidRPr="00631863">
        <w:rPr>
          <w:rFonts w:ascii="Times New Roman" w:hAnsi="Times New Roman"/>
          <w:sz w:val="24"/>
          <w:szCs w:val="24"/>
        </w:rPr>
        <w:t>привлечение переводчика при допросе немого или глухого</w:t>
      </w:r>
    </w:p>
    <w:p w14:paraId="6D17C031" w14:textId="13A8E4B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5829738">
          <v:shape id="_x0000_i1370" type="#_x0000_t75" style="width:20.25pt;height:17.25pt" o:ole="">
            <v:imagedata r:id="rId12" o:title=""/>
          </v:shape>
          <w:control r:id="rId28" w:name="DefaultOcxName14" w:shapeid="_x0000_i1370"/>
        </w:object>
      </w:r>
      <w:r w:rsidRPr="00631863">
        <w:rPr>
          <w:rFonts w:ascii="Times New Roman" w:hAnsi="Times New Roman"/>
          <w:sz w:val="24"/>
          <w:szCs w:val="24"/>
        </w:rPr>
        <w:t>показания свидетеля</w:t>
      </w:r>
    </w:p>
    <w:p w14:paraId="4334FC6E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6. Что не входит в стадию планирования действий следователя на подготовительной стадии назначения экспертизы?</w:t>
      </w:r>
    </w:p>
    <w:p w14:paraId="62C4DFB3" w14:textId="4762890F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DF033DC">
          <v:shape id="_x0000_i1369" type="#_x0000_t75" style="width:20.25pt;height:17.25pt" o:ole="">
            <v:imagedata r:id="rId12" o:title=""/>
          </v:shape>
          <w:control r:id="rId29" w:name="DefaultOcxName15" w:shapeid="_x0000_i1369"/>
        </w:object>
      </w:r>
      <w:r w:rsidRPr="00631863">
        <w:rPr>
          <w:rFonts w:ascii="Times New Roman" w:hAnsi="Times New Roman"/>
          <w:sz w:val="24"/>
          <w:szCs w:val="24"/>
        </w:rPr>
        <w:t>постановка вопросов эксперту</w:t>
      </w:r>
    </w:p>
    <w:p w14:paraId="35C6CAC4" w14:textId="6A64946C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30243C7">
          <v:shape id="_x0000_i1368" type="#_x0000_t75" style="width:20.25pt;height:17.25pt" o:ole="">
            <v:imagedata r:id="rId12" o:title=""/>
          </v:shape>
          <w:control r:id="rId30" w:name="DefaultOcxName16" w:shapeid="_x0000_i1368"/>
        </w:object>
      </w:r>
      <w:r w:rsidRPr="00631863">
        <w:rPr>
          <w:rFonts w:ascii="Times New Roman" w:hAnsi="Times New Roman"/>
          <w:sz w:val="24"/>
          <w:szCs w:val="24"/>
        </w:rPr>
        <w:t>разработка мер по обеспечению условий успешной работы эксперта, если работа проводится вне экспертного учреждения</w:t>
      </w:r>
    </w:p>
    <w:p w14:paraId="265D9AE5" w14:textId="1DBD2F1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8EF26B9">
          <v:shape id="_x0000_i1367" type="#_x0000_t75" style="width:20.25pt;height:17.25pt" o:ole="">
            <v:imagedata r:id="rId12" o:title=""/>
          </v:shape>
          <w:control r:id="rId31" w:name="DefaultOcxName17" w:shapeid="_x0000_i1367"/>
        </w:object>
      </w:r>
      <w:r w:rsidRPr="00631863">
        <w:rPr>
          <w:rFonts w:ascii="Times New Roman" w:hAnsi="Times New Roman"/>
          <w:sz w:val="24"/>
          <w:szCs w:val="24"/>
        </w:rPr>
        <w:t>определение материалов, предоставляемых в распоряжение эксперта</w:t>
      </w:r>
    </w:p>
    <w:p w14:paraId="700C06ED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 xml:space="preserve">7. Исследовать вещественные доказательства биологического </w:t>
      </w:r>
      <w:proofErr w:type="spellStart"/>
      <w:r w:rsidRPr="00631863">
        <w:rPr>
          <w:rFonts w:ascii="Times New Roman" w:hAnsi="Times New Roman"/>
          <w:sz w:val="24"/>
          <w:szCs w:val="24"/>
        </w:rPr>
        <w:t>проис¬хождения</w:t>
      </w:r>
      <w:proofErr w:type="spellEnd"/>
      <w:r w:rsidRPr="00631863">
        <w:rPr>
          <w:rFonts w:ascii="Times New Roman" w:hAnsi="Times New Roman"/>
          <w:sz w:val="24"/>
          <w:szCs w:val="24"/>
        </w:rPr>
        <w:t xml:space="preserve"> имеют право:</w:t>
      </w:r>
    </w:p>
    <w:p w14:paraId="187293BB" w14:textId="7B95E24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9AD63BE">
          <v:shape id="_x0000_i1366" type="#_x0000_t75" style="width:20.25pt;height:17.25pt" o:ole="">
            <v:imagedata r:id="rId12" o:title=""/>
          </v:shape>
          <w:control r:id="rId32" w:name="DefaultOcxName18" w:shapeid="_x0000_i1366"/>
        </w:object>
      </w:r>
      <w:r w:rsidRPr="00631863">
        <w:rPr>
          <w:rFonts w:ascii="Times New Roman" w:hAnsi="Times New Roman"/>
          <w:sz w:val="24"/>
          <w:szCs w:val="24"/>
        </w:rPr>
        <w:t>судебно-медицинские эксперты (</w:t>
      </w:r>
      <w:proofErr w:type="spellStart"/>
      <w:r w:rsidRPr="00631863">
        <w:rPr>
          <w:rFonts w:ascii="Times New Roman" w:hAnsi="Times New Roman"/>
          <w:sz w:val="24"/>
          <w:szCs w:val="24"/>
        </w:rPr>
        <w:t>танатологи</w:t>
      </w:r>
      <w:proofErr w:type="spellEnd"/>
      <w:r w:rsidRPr="00631863">
        <w:rPr>
          <w:rFonts w:ascii="Times New Roman" w:hAnsi="Times New Roman"/>
          <w:sz w:val="24"/>
          <w:szCs w:val="24"/>
        </w:rPr>
        <w:t>)</w:t>
      </w:r>
    </w:p>
    <w:p w14:paraId="7E9A3A7B" w14:textId="659870E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BD85661">
          <v:shape id="_x0000_i1365" type="#_x0000_t75" style="width:20.25pt;height:17.25pt" o:ole="">
            <v:imagedata r:id="rId12" o:title=""/>
          </v:shape>
          <w:control r:id="rId33" w:name="DefaultOcxName19" w:shapeid="_x0000_i1365"/>
        </w:object>
      </w:r>
      <w:r w:rsidRPr="00631863">
        <w:rPr>
          <w:rFonts w:ascii="Times New Roman" w:hAnsi="Times New Roman"/>
          <w:sz w:val="24"/>
          <w:szCs w:val="24"/>
        </w:rPr>
        <w:t>врачи и биологи, прошедшие специализацию по исследованию вещественных доказательств</w:t>
      </w:r>
    </w:p>
    <w:p w14:paraId="7DC280CF" w14:textId="73C4E230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5767F5C">
          <v:shape id="_x0000_i1364" type="#_x0000_t75" style="width:20.25pt;height:17.25pt" o:ole="">
            <v:imagedata r:id="rId12" o:title=""/>
          </v:shape>
          <w:control r:id="rId34" w:name="DefaultOcxName20" w:shapeid="_x0000_i1364"/>
        </w:object>
      </w:r>
      <w:r w:rsidRPr="00631863">
        <w:rPr>
          <w:rFonts w:ascii="Times New Roman" w:hAnsi="Times New Roman"/>
          <w:sz w:val="24"/>
          <w:szCs w:val="24"/>
        </w:rPr>
        <w:t>любые врачи</w:t>
      </w:r>
    </w:p>
    <w:p w14:paraId="29D4766B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8. Что не исследуется технической экспертизой документов?</w:t>
      </w:r>
    </w:p>
    <w:p w14:paraId="56CFAC07" w14:textId="0E3DD7E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E00C822">
          <v:shape id="_x0000_i1363" type="#_x0000_t75" style="width:20.25pt;height:17.25pt" o:ole="">
            <v:imagedata r:id="rId12" o:title=""/>
          </v:shape>
          <w:control r:id="rId35" w:name="DefaultOcxName21" w:shapeid="_x0000_i1363"/>
        </w:object>
      </w:r>
      <w:r w:rsidRPr="00631863">
        <w:rPr>
          <w:rFonts w:ascii="Times New Roman" w:hAnsi="Times New Roman"/>
          <w:sz w:val="24"/>
          <w:szCs w:val="24"/>
        </w:rPr>
        <w:t>оттиск печати и штампа</w:t>
      </w:r>
    </w:p>
    <w:p w14:paraId="78077B7B" w14:textId="2B60D80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F0AA6C7">
          <v:shape id="_x0000_i1362" type="#_x0000_t75" style="width:20.25pt;height:17.25pt" o:ole="">
            <v:imagedata r:id="rId12" o:title=""/>
          </v:shape>
          <w:control r:id="rId36" w:name="DefaultOcxName22" w:shapeid="_x0000_i1362"/>
        </w:object>
      </w:r>
      <w:r w:rsidRPr="00631863">
        <w:rPr>
          <w:rFonts w:ascii="Times New Roman" w:hAnsi="Times New Roman"/>
          <w:sz w:val="24"/>
          <w:szCs w:val="24"/>
        </w:rPr>
        <w:t>машинописные тексты</w:t>
      </w:r>
    </w:p>
    <w:p w14:paraId="52190FF3" w14:textId="2031B390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6AD05C0">
          <v:shape id="_x0000_i1361" type="#_x0000_t75" style="width:20.25pt;height:17.25pt" o:ole="">
            <v:imagedata r:id="rId12" o:title=""/>
          </v:shape>
          <w:control r:id="rId37" w:name="DefaultOcxName23" w:shapeid="_x0000_i1361"/>
        </w:object>
      </w:r>
      <w:r w:rsidRPr="00631863">
        <w:rPr>
          <w:rFonts w:ascii="Times New Roman" w:hAnsi="Times New Roman"/>
          <w:sz w:val="24"/>
          <w:szCs w:val="24"/>
        </w:rPr>
        <w:t>тексты в компьютерном формате (в компьютерном файле)</w:t>
      </w:r>
    </w:p>
    <w:p w14:paraId="2685B745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9. Из каких разделов состоит заключение эксперта?</w:t>
      </w:r>
    </w:p>
    <w:p w14:paraId="72D48B4F" w14:textId="4201F3F8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6C247FB">
          <v:shape id="_x0000_i1360" type="#_x0000_t75" style="width:20.25pt;height:17.25pt" o:ole="">
            <v:imagedata r:id="rId12" o:title=""/>
          </v:shape>
          <w:control r:id="rId38" w:name="DefaultOcxName24" w:shapeid="_x0000_i1360"/>
        </w:object>
      </w:r>
      <w:r w:rsidRPr="00631863">
        <w:rPr>
          <w:rFonts w:ascii="Times New Roman" w:hAnsi="Times New Roman"/>
          <w:sz w:val="24"/>
          <w:szCs w:val="24"/>
        </w:rPr>
        <w:t>всех перечисленных</w:t>
      </w:r>
    </w:p>
    <w:p w14:paraId="5EF14D35" w14:textId="5D661C5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6650289F">
          <v:shape id="_x0000_i1359" type="#_x0000_t75" style="width:20.25pt;height:17.25pt" o:ole="">
            <v:imagedata r:id="rId12" o:title=""/>
          </v:shape>
          <w:control r:id="rId39" w:name="DefaultOcxName25" w:shapeid="_x0000_i1359"/>
        </w:object>
      </w:r>
      <w:r w:rsidRPr="00631863">
        <w:rPr>
          <w:rFonts w:ascii="Times New Roman" w:hAnsi="Times New Roman"/>
          <w:sz w:val="24"/>
          <w:szCs w:val="24"/>
        </w:rPr>
        <w:t>обстоятельств дела</w:t>
      </w:r>
    </w:p>
    <w:p w14:paraId="6A2BDFAA" w14:textId="02A11C85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C333DB2">
          <v:shape id="_x0000_i1358" type="#_x0000_t75" style="width:20.25pt;height:17.25pt" o:ole="">
            <v:imagedata r:id="rId12" o:title=""/>
          </v:shape>
          <w:control r:id="rId40" w:name="DefaultOcxName26" w:shapeid="_x0000_i1358"/>
        </w:object>
      </w:r>
      <w:r w:rsidRPr="00631863">
        <w:rPr>
          <w:rFonts w:ascii="Times New Roman" w:hAnsi="Times New Roman"/>
          <w:sz w:val="24"/>
          <w:szCs w:val="24"/>
        </w:rPr>
        <w:t>вводной части</w:t>
      </w:r>
    </w:p>
    <w:p w14:paraId="30306ECD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10. Основанием назначения дополнительной экспертизы являются:</w:t>
      </w:r>
    </w:p>
    <w:p w14:paraId="4D17737B" w14:textId="32C58DF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4D298A6">
          <v:shape id="_x0000_i1357" type="#_x0000_t75" style="width:20.25pt;height:17.25pt" o:ole="">
            <v:imagedata r:id="rId12" o:title=""/>
          </v:shape>
          <w:control r:id="rId41" w:name="DefaultOcxName27" w:shapeid="_x0000_i1357"/>
        </w:object>
      </w:r>
      <w:r w:rsidRPr="00631863">
        <w:rPr>
          <w:rFonts w:ascii="Times New Roman" w:hAnsi="Times New Roman"/>
          <w:sz w:val="24"/>
          <w:szCs w:val="24"/>
        </w:rPr>
        <w:t>наличие противоречий в выводах эксперта</w:t>
      </w:r>
    </w:p>
    <w:p w14:paraId="17B61AB1" w14:textId="5D8147F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E3700FA">
          <v:shape id="_x0000_i1356" type="#_x0000_t75" style="width:20.25pt;height:17.25pt" o:ole="">
            <v:imagedata r:id="rId12" o:title=""/>
          </v:shape>
          <w:control r:id="rId42" w:name="DefaultOcxName28" w:shapeid="_x0000_i1356"/>
        </w:object>
      </w:r>
      <w:r w:rsidRPr="00631863">
        <w:rPr>
          <w:rFonts w:ascii="Times New Roman" w:hAnsi="Times New Roman"/>
          <w:sz w:val="24"/>
          <w:szCs w:val="24"/>
        </w:rPr>
        <w:t>сомнения в правильности или обоснованности ранее данного заключения</w:t>
      </w:r>
    </w:p>
    <w:p w14:paraId="402AA615" w14:textId="26C9459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F2D6D81">
          <v:shape id="_x0000_i1355" type="#_x0000_t75" style="width:20.25pt;height:17.25pt" o:ole="">
            <v:imagedata r:id="rId12" o:title=""/>
          </v:shape>
          <w:control r:id="rId43" w:name="DefaultOcxName29" w:shapeid="_x0000_i1355"/>
        </w:object>
      </w:r>
      <w:r w:rsidRPr="00631863">
        <w:rPr>
          <w:rFonts w:ascii="Times New Roman" w:hAnsi="Times New Roman"/>
          <w:sz w:val="24"/>
          <w:szCs w:val="24"/>
        </w:rPr>
        <w:t>все ответы верны</w:t>
      </w:r>
    </w:p>
    <w:p w14:paraId="3F324CCB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11. Наиболее отличительный признак холодного оружия от других видов оружия:</w:t>
      </w:r>
    </w:p>
    <w:p w14:paraId="07B8E76F" w14:textId="18D3FA2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CCEE348">
          <v:shape id="_x0000_i1354" type="#_x0000_t75" style="width:20.25pt;height:17.25pt" o:ole="">
            <v:imagedata r:id="rId12" o:title=""/>
          </v:shape>
          <w:control r:id="rId44" w:name="DefaultOcxName30" w:shapeid="_x0000_i1354"/>
        </w:object>
      </w:r>
      <w:r w:rsidRPr="00631863">
        <w:rPr>
          <w:rFonts w:ascii="Times New Roman" w:hAnsi="Times New Roman"/>
          <w:sz w:val="24"/>
          <w:szCs w:val="24"/>
        </w:rPr>
        <w:t>приведение в действие за счет мускульной силы человека</w:t>
      </w:r>
    </w:p>
    <w:p w14:paraId="5B933F13" w14:textId="4FC08CF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7F1E68B">
          <v:shape id="_x0000_i1353" type="#_x0000_t75" style="width:20.25pt;height:17.25pt" o:ole="">
            <v:imagedata r:id="rId12" o:title=""/>
          </v:shape>
          <w:control r:id="rId45" w:name="DefaultOcxName31" w:shapeid="_x0000_i1353"/>
        </w:object>
      </w:r>
      <w:r w:rsidRPr="00631863">
        <w:rPr>
          <w:rFonts w:ascii="Times New Roman" w:hAnsi="Times New Roman"/>
          <w:sz w:val="24"/>
          <w:szCs w:val="24"/>
        </w:rPr>
        <w:t>наличие клинка</w:t>
      </w:r>
    </w:p>
    <w:p w14:paraId="3AE7AD1F" w14:textId="2522A32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62654D7">
          <v:shape id="_x0000_i1352" type="#_x0000_t75" style="width:20.25pt;height:17.25pt" o:ole="">
            <v:imagedata r:id="rId12" o:title=""/>
          </v:shape>
          <w:control r:id="rId46" w:name="DefaultOcxName32" w:shapeid="_x0000_i1352"/>
        </w:object>
      </w:r>
      <w:proofErr w:type="spellStart"/>
      <w:r w:rsidRPr="00631863">
        <w:rPr>
          <w:rFonts w:ascii="Times New Roman" w:hAnsi="Times New Roman"/>
          <w:sz w:val="24"/>
          <w:szCs w:val="24"/>
        </w:rPr>
        <w:t>наличе</w:t>
      </w:r>
      <w:proofErr w:type="spellEnd"/>
      <w:r w:rsidRPr="00631863">
        <w:rPr>
          <w:rFonts w:ascii="Times New Roman" w:hAnsi="Times New Roman"/>
          <w:sz w:val="24"/>
          <w:szCs w:val="24"/>
        </w:rPr>
        <w:t xml:space="preserve"> конструктивных особенностей, обеспечивающих безопасность удержания в момент нанесения удара</w:t>
      </w:r>
    </w:p>
    <w:p w14:paraId="64E94358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12. Кто подписывает исследовательскую часть заключения эксперта:</w:t>
      </w:r>
    </w:p>
    <w:p w14:paraId="63C972F0" w14:textId="4D0AD74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79176C6">
          <v:shape id="_x0000_i1351" type="#_x0000_t75" style="width:20.25pt;height:17.25pt" o:ole="">
            <v:imagedata r:id="rId12" o:title=""/>
          </v:shape>
          <w:control r:id="rId47" w:name="DefaultOcxName33" w:shapeid="_x0000_i1351"/>
        </w:object>
      </w:r>
      <w:r w:rsidRPr="00631863">
        <w:rPr>
          <w:rFonts w:ascii="Times New Roman" w:hAnsi="Times New Roman"/>
          <w:sz w:val="24"/>
          <w:szCs w:val="24"/>
        </w:rPr>
        <w:t>лицо, назначившее экспертизу</w:t>
      </w:r>
    </w:p>
    <w:p w14:paraId="424B5793" w14:textId="2080C8C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2866C64">
          <v:shape id="_x0000_i1350" type="#_x0000_t75" style="width:20.25pt;height:17.25pt" o:ole="">
            <v:imagedata r:id="rId12" o:title=""/>
          </v:shape>
          <w:control r:id="rId48" w:name="DefaultOcxName34" w:shapeid="_x0000_i1350"/>
        </w:object>
      </w:r>
      <w:r w:rsidRPr="00631863">
        <w:rPr>
          <w:rFonts w:ascii="Times New Roman" w:hAnsi="Times New Roman"/>
          <w:sz w:val="24"/>
          <w:szCs w:val="24"/>
        </w:rPr>
        <w:t>эксперт, производивший экспертизу</w:t>
      </w:r>
    </w:p>
    <w:p w14:paraId="5F6B7BF1" w14:textId="7CBD829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9F8DF5D">
          <v:shape id="_x0000_i1349" type="#_x0000_t75" style="width:20.25pt;height:17.25pt" o:ole="">
            <v:imagedata r:id="rId12" o:title=""/>
          </v:shape>
          <w:control r:id="rId49" w:name="DefaultOcxName35" w:shapeid="_x0000_i1349"/>
        </w:object>
      </w:r>
      <w:r w:rsidRPr="00631863">
        <w:rPr>
          <w:rFonts w:ascii="Times New Roman" w:hAnsi="Times New Roman"/>
          <w:sz w:val="24"/>
          <w:szCs w:val="24"/>
        </w:rPr>
        <w:t>свидетели, проходящие по данному делу</w:t>
      </w:r>
    </w:p>
    <w:p w14:paraId="397EA8B7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13. По времени производства выделяют следующие виды экспертиз:</w:t>
      </w:r>
    </w:p>
    <w:p w14:paraId="4B1B37FE" w14:textId="1944D9ED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B9DE4FA">
          <v:shape id="_x0000_i1348" type="#_x0000_t75" style="width:20.25pt;height:17.25pt" o:ole="">
            <v:imagedata r:id="rId12" o:title=""/>
          </v:shape>
          <w:control r:id="rId50" w:name="DefaultOcxName36" w:shapeid="_x0000_i1348"/>
        </w:object>
      </w:r>
      <w:r w:rsidRPr="00631863">
        <w:rPr>
          <w:rFonts w:ascii="Times New Roman" w:hAnsi="Times New Roman"/>
          <w:sz w:val="24"/>
          <w:szCs w:val="24"/>
        </w:rPr>
        <w:t>все ответы верны</w:t>
      </w:r>
    </w:p>
    <w:p w14:paraId="6E3FD7FF" w14:textId="3F8742A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36634D8">
          <v:shape id="_x0000_i1347" type="#_x0000_t75" style="width:20.25pt;height:17.25pt" o:ole="">
            <v:imagedata r:id="rId12" o:title=""/>
          </v:shape>
          <w:control r:id="rId51" w:name="DefaultOcxName37" w:shapeid="_x0000_i1347"/>
        </w:object>
      </w:r>
      <w:r w:rsidRPr="00631863">
        <w:rPr>
          <w:rFonts w:ascii="Times New Roman" w:hAnsi="Times New Roman"/>
          <w:sz w:val="24"/>
          <w:szCs w:val="24"/>
        </w:rPr>
        <w:t>первичные</w:t>
      </w:r>
    </w:p>
    <w:p w14:paraId="224E51D7" w14:textId="18AD175C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3061D23">
          <v:shape id="_x0000_i1346" type="#_x0000_t75" style="width:20.25pt;height:17.25pt" o:ole="">
            <v:imagedata r:id="rId12" o:title=""/>
          </v:shape>
          <w:control r:id="rId52" w:name="DefaultOcxName38" w:shapeid="_x0000_i1346"/>
        </w:object>
      </w:r>
      <w:r w:rsidRPr="00631863">
        <w:rPr>
          <w:rFonts w:ascii="Times New Roman" w:hAnsi="Times New Roman"/>
          <w:sz w:val="24"/>
          <w:szCs w:val="24"/>
        </w:rPr>
        <w:t>дополнительные</w:t>
      </w:r>
    </w:p>
    <w:p w14:paraId="31A676DA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14. Что является первой стадией криминалистической идентификации?</w:t>
      </w:r>
    </w:p>
    <w:p w14:paraId="5A2A698D" w14:textId="2E25A67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6C9872F2">
          <v:shape id="_x0000_i1345" type="#_x0000_t75" style="width:20.25pt;height:17.25pt" o:ole="">
            <v:imagedata r:id="rId12" o:title=""/>
          </v:shape>
          <w:control r:id="rId53" w:name="DefaultOcxName39" w:shapeid="_x0000_i1345"/>
        </w:object>
      </w:r>
      <w:r w:rsidRPr="00631863">
        <w:rPr>
          <w:rFonts w:ascii="Times New Roman" w:hAnsi="Times New Roman"/>
          <w:sz w:val="24"/>
          <w:szCs w:val="24"/>
        </w:rPr>
        <w:t>описание упаковки</w:t>
      </w:r>
    </w:p>
    <w:p w14:paraId="282036B1" w14:textId="3B71412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F7EA6B3">
          <v:shape id="_x0000_i1344" type="#_x0000_t75" style="width:20.25pt;height:17.25pt" o:ole="">
            <v:imagedata r:id="rId12" o:title=""/>
          </v:shape>
          <w:control r:id="rId54" w:name="DefaultOcxName40" w:shapeid="_x0000_i1344"/>
        </w:object>
      </w:r>
      <w:r w:rsidRPr="00631863">
        <w:rPr>
          <w:rFonts w:ascii="Times New Roman" w:hAnsi="Times New Roman"/>
          <w:sz w:val="24"/>
          <w:szCs w:val="24"/>
        </w:rPr>
        <w:t>раздельное исследование</w:t>
      </w:r>
    </w:p>
    <w:p w14:paraId="76DEF06D" w14:textId="107D42B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8CDF360">
          <v:shape id="_x0000_i1343" type="#_x0000_t75" style="width:20.25pt;height:17.25pt" o:ole="">
            <v:imagedata r:id="rId12" o:title=""/>
          </v:shape>
          <w:control r:id="rId55" w:name="DefaultOcxName41" w:shapeid="_x0000_i1343"/>
        </w:object>
      </w:r>
      <w:r w:rsidRPr="00631863">
        <w:rPr>
          <w:rFonts w:ascii="Times New Roman" w:hAnsi="Times New Roman"/>
          <w:sz w:val="24"/>
          <w:szCs w:val="24"/>
        </w:rPr>
        <w:t>сравнение общих родовых признаков</w:t>
      </w:r>
    </w:p>
    <w:p w14:paraId="61BA746A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15. Что не входит в права эксперта?</w:t>
      </w:r>
    </w:p>
    <w:p w14:paraId="4910F939" w14:textId="7E37ADBA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FFE7540">
          <v:shape id="_x0000_i1342" type="#_x0000_t75" style="width:20.25pt;height:17.25pt" o:ole="">
            <v:imagedata r:id="rId12" o:title=""/>
          </v:shape>
          <w:control r:id="rId56" w:name="DefaultOcxName42" w:shapeid="_x0000_i1342"/>
        </w:object>
      </w:r>
      <w:r w:rsidRPr="00631863">
        <w:rPr>
          <w:rFonts w:ascii="Times New Roman" w:hAnsi="Times New Roman"/>
          <w:sz w:val="24"/>
          <w:szCs w:val="24"/>
        </w:rPr>
        <w:t>знакомится с материалами дела, относящимися к предмету экспертизы</w:t>
      </w:r>
    </w:p>
    <w:p w14:paraId="2B35DD12" w14:textId="31F2322F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FE50E1C">
          <v:shape id="_x0000_i1341" type="#_x0000_t75" style="width:20.25pt;height:17.25pt" o:ole="">
            <v:imagedata r:id="rId12" o:title=""/>
          </v:shape>
          <w:control r:id="rId57" w:name="DefaultOcxName43" w:shapeid="_x0000_i1341"/>
        </w:object>
      </w:r>
      <w:r w:rsidRPr="00631863">
        <w:rPr>
          <w:rFonts w:ascii="Times New Roman" w:hAnsi="Times New Roman"/>
          <w:sz w:val="24"/>
          <w:szCs w:val="24"/>
        </w:rPr>
        <w:t>самостоятельно собирать материалы для исследовании</w:t>
      </w:r>
    </w:p>
    <w:p w14:paraId="4C6EBB74" w14:textId="1FBA293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15B3DBB">
          <v:shape id="_x0000_i1340" type="#_x0000_t75" style="width:20.25pt;height:17.25pt" o:ole="">
            <v:imagedata r:id="rId12" o:title=""/>
          </v:shape>
          <w:control r:id="rId58" w:name="DefaultOcxName44" w:shapeid="_x0000_i1340"/>
        </w:object>
      </w:r>
      <w:r w:rsidRPr="00631863">
        <w:rPr>
          <w:rFonts w:ascii="Times New Roman" w:hAnsi="Times New Roman"/>
          <w:sz w:val="24"/>
          <w:szCs w:val="24"/>
        </w:rPr>
        <w:t>заявлять ходатайство о предоставлении дополнительных материалов</w:t>
      </w:r>
    </w:p>
    <w:p w14:paraId="4F1A28A8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16. Предмет почерковедческого исследования</w:t>
      </w:r>
    </w:p>
    <w:p w14:paraId="399694DE" w14:textId="025046B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45C2EE9">
          <v:shape id="_x0000_i1339" type="#_x0000_t75" style="width:20.25pt;height:17.25pt" o:ole="">
            <v:imagedata r:id="rId12" o:title=""/>
          </v:shape>
          <w:control r:id="rId59" w:name="DefaultOcxName45" w:shapeid="_x0000_i1339"/>
        </w:object>
      </w:r>
      <w:r w:rsidRPr="00631863">
        <w:rPr>
          <w:rFonts w:ascii="Times New Roman" w:hAnsi="Times New Roman"/>
          <w:sz w:val="24"/>
          <w:szCs w:val="24"/>
        </w:rPr>
        <w:t>установление исполнителя рукописных реализаций</w:t>
      </w:r>
    </w:p>
    <w:p w14:paraId="60D9C856" w14:textId="317275BC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6F8083C6">
          <v:shape id="_x0000_i1338" type="#_x0000_t75" style="width:20.25pt;height:17.25pt" o:ole="">
            <v:imagedata r:id="rId12" o:title=""/>
          </v:shape>
          <w:control r:id="rId60" w:name="DefaultOcxName46" w:shapeid="_x0000_i1338"/>
        </w:object>
      </w:r>
      <w:r w:rsidRPr="00631863">
        <w:rPr>
          <w:rFonts w:ascii="Times New Roman" w:hAnsi="Times New Roman"/>
          <w:sz w:val="24"/>
          <w:szCs w:val="24"/>
        </w:rPr>
        <w:t>установление авторства текста</w:t>
      </w:r>
    </w:p>
    <w:p w14:paraId="1DE77438" w14:textId="47499CB4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04C28AF">
          <v:shape id="_x0000_i1337" type="#_x0000_t75" style="width:20.25pt;height:17.25pt" o:ole="">
            <v:imagedata r:id="rId12" o:title=""/>
          </v:shape>
          <w:control r:id="rId61" w:name="DefaultOcxName47" w:shapeid="_x0000_i1337"/>
        </w:object>
      </w:r>
      <w:r w:rsidRPr="00631863">
        <w:rPr>
          <w:rFonts w:ascii="Times New Roman" w:hAnsi="Times New Roman"/>
          <w:sz w:val="24"/>
          <w:szCs w:val="24"/>
        </w:rPr>
        <w:t>установление факта подчистки в документе</w:t>
      </w:r>
    </w:p>
    <w:p w14:paraId="53624E2D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17. Что является предметом исследования судебно-экспертного бухгалтерского исследования?</w:t>
      </w:r>
    </w:p>
    <w:p w14:paraId="7D5DF946" w14:textId="23D5EA88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4C18ED3">
          <v:shape id="_x0000_i1336" type="#_x0000_t75" style="width:20.25pt;height:17.25pt" o:ole="">
            <v:imagedata r:id="rId12" o:title=""/>
          </v:shape>
          <w:control r:id="rId62" w:name="DefaultOcxName48" w:shapeid="_x0000_i1336"/>
        </w:object>
      </w:r>
      <w:r w:rsidRPr="00631863">
        <w:rPr>
          <w:rFonts w:ascii="Times New Roman" w:hAnsi="Times New Roman"/>
          <w:sz w:val="24"/>
          <w:szCs w:val="24"/>
        </w:rPr>
        <w:t>установление обоснованности формирования и расходования денежных фондов и распределением кредитов</w:t>
      </w:r>
    </w:p>
    <w:p w14:paraId="1930E5F9" w14:textId="6CFC071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09118E8">
          <v:shape id="_x0000_i1335" type="#_x0000_t75" style="width:20.25pt;height:17.25pt" o:ole="">
            <v:imagedata r:id="rId12" o:title=""/>
          </v:shape>
          <w:control r:id="rId63" w:name="DefaultOcxName49" w:shapeid="_x0000_i1335"/>
        </w:object>
      </w:r>
      <w:r w:rsidRPr="00631863">
        <w:rPr>
          <w:rFonts w:ascii="Times New Roman" w:hAnsi="Times New Roman"/>
          <w:sz w:val="24"/>
          <w:szCs w:val="24"/>
        </w:rPr>
        <w:t>установление учетных несоответствий в данных о хозяйственных операциях, отраженных в первичных документах учета, бухгалтерский регистрах и отчетности</w:t>
      </w:r>
    </w:p>
    <w:p w14:paraId="03F33889" w14:textId="1EC370E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975579F">
          <v:shape id="_x0000_i1334" type="#_x0000_t75" style="width:20.25pt;height:17.25pt" o:ole="">
            <v:imagedata r:id="rId12" o:title=""/>
          </v:shape>
          <w:control r:id="rId64" w:name="DefaultOcxName50" w:shapeid="_x0000_i1334"/>
        </w:object>
      </w:r>
      <w:r w:rsidRPr="00631863">
        <w:rPr>
          <w:rFonts w:ascii="Times New Roman" w:hAnsi="Times New Roman"/>
          <w:sz w:val="24"/>
          <w:szCs w:val="24"/>
        </w:rPr>
        <w:t>установление форм и структуры хозяйственной деятельности предприятия</w:t>
      </w:r>
    </w:p>
    <w:p w14:paraId="24CC804A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18. К какому виду судебных экспертиз относится исследование наркотических средств?</w:t>
      </w:r>
    </w:p>
    <w:p w14:paraId="54626A47" w14:textId="4015B3A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5AF3259">
          <v:shape id="_x0000_i1333" type="#_x0000_t75" style="width:20.25pt;height:17.25pt" o:ole="">
            <v:imagedata r:id="rId12" o:title=""/>
          </v:shape>
          <w:control r:id="rId65" w:name="DefaultOcxName51" w:shapeid="_x0000_i1333"/>
        </w:object>
      </w:r>
      <w:r w:rsidRPr="00631863">
        <w:rPr>
          <w:rFonts w:ascii="Times New Roman" w:hAnsi="Times New Roman"/>
          <w:sz w:val="24"/>
          <w:szCs w:val="24"/>
        </w:rPr>
        <w:t>экспертиза материалов и веществ</w:t>
      </w:r>
    </w:p>
    <w:p w14:paraId="5E940600" w14:textId="09CF75A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6D2B5406">
          <v:shape id="_x0000_i1332" type="#_x0000_t75" style="width:20.25pt;height:17.25pt" o:ole="">
            <v:imagedata r:id="rId12" o:title=""/>
          </v:shape>
          <w:control r:id="rId66" w:name="DefaultOcxName52" w:shapeid="_x0000_i1332"/>
        </w:object>
      </w:r>
      <w:r w:rsidRPr="00631863">
        <w:rPr>
          <w:rFonts w:ascii="Times New Roman" w:hAnsi="Times New Roman"/>
          <w:sz w:val="24"/>
          <w:szCs w:val="24"/>
        </w:rPr>
        <w:t>химическая</w:t>
      </w:r>
    </w:p>
    <w:p w14:paraId="6FB71087" w14:textId="7F2FA9F5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2436643">
          <v:shape id="_x0000_i1331" type="#_x0000_t75" style="width:20.25pt;height:17.25pt" o:ole="">
            <v:imagedata r:id="rId12" o:title=""/>
          </v:shape>
          <w:control r:id="rId67" w:name="DefaultOcxName53" w:shapeid="_x0000_i1331"/>
        </w:object>
      </w:r>
      <w:r w:rsidRPr="00631863">
        <w:rPr>
          <w:rFonts w:ascii="Times New Roman" w:hAnsi="Times New Roman"/>
          <w:sz w:val="24"/>
          <w:szCs w:val="24"/>
        </w:rPr>
        <w:t>психолого-криминалистическое исследование</w:t>
      </w:r>
    </w:p>
    <w:p w14:paraId="5D0205C6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19. Основанием назначения дополнительной экспертизы являются:</w:t>
      </w:r>
    </w:p>
    <w:p w14:paraId="31A46B27" w14:textId="28053C5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EB6EA63">
          <v:shape id="_x0000_i1330" type="#_x0000_t75" style="width:20.25pt;height:17.25pt" o:ole="">
            <v:imagedata r:id="rId12" o:title=""/>
          </v:shape>
          <w:control r:id="rId68" w:name="DefaultOcxName54" w:shapeid="_x0000_i1330"/>
        </w:object>
      </w:r>
      <w:r w:rsidRPr="00631863">
        <w:rPr>
          <w:rFonts w:ascii="Times New Roman" w:hAnsi="Times New Roman"/>
          <w:sz w:val="24"/>
          <w:szCs w:val="24"/>
        </w:rPr>
        <w:t>необходимость решения новых вопросов в отношении ранее исследованных обстоятельств</w:t>
      </w:r>
    </w:p>
    <w:p w14:paraId="0BAF7211" w14:textId="1AAFD555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A4AADD6">
          <v:shape id="_x0000_i1329" type="#_x0000_t75" style="width:20.25pt;height:17.25pt" o:ole="">
            <v:imagedata r:id="rId12" o:title=""/>
          </v:shape>
          <w:control r:id="rId69" w:name="DefaultOcxName55" w:shapeid="_x0000_i1329"/>
        </w:object>
      </w:r>
      <w:r w:rsidRPr="00631863">
        <w:rPr>
          <w:rFonts w:ascii="Times New Roman" w:hAnsi="Times New Roman"/>
          <w:sz w:val="24"/>
          <w:szCs w:val="24"/>
        </w:rPr>
        <w:t>все ответы верны</w:t>
      </w:r>
    </w:p>
    <w:p w14:paraId="64B7A0CF" w14:textId="482F2F0A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DFBA45E">
          <v:shape id="_x0000_i1328" type="#_x0000_t75" style="width:20.25pt;height:17.25pt" o:ole="">
            <v:imagedata r:id="rId12" o:title=""/>
          </v:shape>
          <w:control r:id="rId70" w:name="DefaultOcxName56" w:shapeid="_x0000_i1328"/>
        </w:object>
      </w:r>
      <w:r w:rsidRPr="00631863">
        <w:rPr>
          <w:rFonts w:ascii="Times New Roman" w:hAnsi="Times New Roman"/>
          <w:sz w:val="24"/>
          <w:szCs w:val="24"/>
        </w:rPr>
        <w:t>недостаточная ясность или полнота ранее данного заключения</w:t>
      </w:r>
    </w:p>
    <w:p w14:paraId="73A10C99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20. Какой орган из перечисленных относится к системе судебно-экспертных органов?</w:t>
      </w:r>
    </w:p>
    <w:p w14:paraId="046D3CE7" w14:textId="684251F8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9DD516A">
          <v:shape id="_x0000_i1327" type="#_x0000_t75" style="width:20.25pt;height:17.25pt" o:ole="">
            <v:imagedata r:id="rId12" o:title=""/>
          </v:shape>
          <w:control r:id="rId71" w:name="DefaultOcxName57" w:shapeid="_x0000_i1327"/>
        </w:object>
      </w:r>
      <w:r w:rsidRPr="00631863">
        <w:rPr>
          <w:rFonts w:ascii="Times New Roman" w:hAnsi="Times New Roman"/>
          <w:sz w:val="24"/>
          <w:szCs w:val="24"/>
        </w:rPr>
        <w:t>центр судебной экспертизы</w:t>
      </w:r>
    </w:p>
    <w:p w14:paraId="6DC60C02" w14:textId="0B13C39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A8909E1">
          <v:shape id="_x0000_i1326" type="#_x0000_t75" style="width:20.25pt;height:17.25pt" o:ole="">
            <v:imagedata r:id="rId12" o:title=""/>
          </v:shape>
          <w:control r:id="rId72" w:name="DefaultOcxName58" w:shapeid="_x0000_i1326"/>
        </w:object>
      </w:r>
      <w:r w:rsidRPr="00631863">
        <w:rPr>
          <w:rFonts w:ascii="Times New Roman" w:hAnsi="Times New Roman"/>
          <w:sz w:val="24"/>
          <w:szCs w:val="24"/>
        </w:rPr>
        <w:t>оперативно-криминалистическое управление</w:t>
      </w:r>
    </w:p>
    <w:p w14:paraId="61C79B5D" w14:textId="41CD23A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64CC352">
          <v:shape id="_x0000_i1325" type="#_x0000_t75" style="width:20.25pt;height:17.25pt" o:ole="">
            <v:imagedata r:id="rId12" o:title=""/>
          </v:shape>
          <w:control r:id="rId73" w:name="DefaultOcxName59" w:shapeid="_x0000_i1325"/>
        </w:object>
      </w:r>
      <w:r w:rsidRPr="00631863">
        <w:rPr>
          <w:rFonts w:ascii="Times New Roman" w:hAnsi="Times New Roman"/>
          <w:sz w:val="24"/>
          <w:szCs w:val="24"/>
        </w:rPr>
        <w:t>торгово-промышленная палата</w:t>
      </w:r>
    </w:p>
    <w:p w14:paraId="41A03BB1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21. Что не включает подготовительная стадия назначения экспертизы?</w:t>
      </w:r>
    </w:p>
    <w:p w14:paraId="3B1EC746" w14:textId="578CA8F8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9EDFEAE">
          <v:shape id="_x0000_i1324" type="#_x0000_t75" style="width:20.25pt;height:17.25pt" o:ole="">
            <v:imagedata r:id="rId12" o:title=""/>
          </v:shape>
          <w:control r:id="rId74" w:name="DefaultOcxName60" w:shapeid="_x0000_i1324"/>
        </w:object>
      </w:r>
      <w:r w:rsidRPr="00631863">
        <w:rPr>
          <w:rFonts w:ascii="Times New Roman" w:hAnsi="Times New Roman"/>
          <w:sz w:val="24"/>
          <w:szCs w:val="24"/>
        </w:rPr>
        <w:t>передача исходной информации и материалов эксперту либо руководителю экспертного учреждения</w:t>
      </w:r>
    </w:p>
    <w:p w14:paraId="26CF9755" w14:textId="2579C19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A4FFD2E">
          <v:shape id="_x0000_i1323" type="#_x0000_t75" style="width:20.25pt;height:17.25pt" o:ole="">
            <v:imagedata r:id="rId12" o:title=""/>
          </v:shape>
          <w:control r:id="rId75" w:name="DefaultOcxName61" w:shapeid="_x0000_i1323"/>
        </w:object>
      </w:r>
      <w:r w:rsidRPr="00631863">
        <w:rPr>
          <w:rFonts w:ascii="Times New Roman" w:hAnsi="Times New Roman"/>
          <w:sz w:val="24"/>
          <w:szCs w:val="24"/>
        </w:rPr>
        <w:t>определение вида экспертизы</w:t>
      </w:r>
    </w:p>
    <w:p w14:paraId="04ED55A0" w14:textId="2AD0568B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9B08861">
          <v:shape id="_x0000_i1322" type="#_x0000_t75" style="width:20.25pt;height:17.25pt" o:ole="">
            <v:imagedata r:id="rId12" o:title=""/>
          </v:shape>
          <w:control r:id="rId76" w:name="DefaultOcxName62" w:shapeid="_x0000_i1322"/>
        </w:object>
      </w:r>
      <w:r w:rsidRPr="00631863">
        <w:rPr>
          <w:rFonts w:ascii="Times New Roman" w:hAnsi="Times New Roman"/>
          <w:sz w:val="24"/>
          <w:szCs w:val="24"/>
        </w:rPr>
        <w:t>принятие решения о назначении экспертизы</w:t>
      </w:r>
    </w:p>
    <w:p w14:paraId="1FFA8204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22. Основанием для производства судебно-медицинской экспертизы является:</w:t>
      </w:r>
    </w:p>
    <w:p w14:paraId="685A9157" w14:textId="68ABB26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46CD3B2">
          <v:shape id="_x0000_i1321" type="#_x0000_t75" style="width:20.25pt;height:17.25pt" o:ole="">
            <v:imagedata r:id="rId12" o:title=""/>
          </v:shape>
          <w:control r:id="rId77" w:name="DefaultOcxName63" w:shapeid="_x0000_i1321"/>
        </w:object>
      </w:r>
      <w:r w:rsidRPr="00631863">
        <w:rPr>
          <w:rFonts w:ascii="Times New Roman" w:hAnsi="Times New Roman"/>
          <w:sz w:val="24"/>
          <w:szCs w:val="24"/>
        </w:rPr>
        <w:t>письменное поручение органов дознания</w:t>
      </w:r>
    </w:p>
    <w:p w14:paraId="7586B827" w14:textId="6215883A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E022111">
          <v:shape id="_x0000_i1320" type="#_x0000_t75" style="width:20.25pt;height:17.25pt" o:ole="">
            <v:imagedata r:id="rId12" o:title=""/>
          </v:shape>
          <w:control r:id="rId78" w:name="DefaultOcxName64" w:shapeid="_x0000_i1320"/>
        </w:object>
      </w:r>
      <w:r w:rsidRPr="00631863">
        <w:rPr>
          <w:rFonts w:ascii="Times New Roman" w:hAnsi="Times New Roman"/>
          <w:sz w:val="24"/>
          <w:szCs w:val="24"/>
        </w:rPr>
        <w:t>определение суда</w:t>
      </w:r>
    </w:p>
    <w:p w14:paraId="4C53B28B" w14:textId="29E04A5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2BB5501">
          <v:shape id="_x0000_i1319" type="#_x0000_t75" style="width:20.25pt;height:17.25pt" o:ole="">
            <v:imagedata r:id="rId12" o:title=""/>
          </v:shape>
          <w:control r:id="rId79" w:name="DefaultOcxName65" w:shapeid="_x0000_i1319"/>
        </w:object>
      </w:r>
      <w:r w:rsidRPr="00631863">
        <w:rPr>
          <w:rFonts w:ascii="Times New Roman" w:hAnsi="Times New Roman"/>
          <w:sz w:val="24"/>
          <w:szCs w:val="24"/>
        </w:rPr>
        <w:t>направление лечебного учреждения</w:t>
      </w:r>
    </w:p>
    <w:p w14:paraId="41F55A6F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23. В чем сущность деятельности специалиста?</w:t>
      </w:r>
    </w:p>
    <w:p w14:paraId="7C9B294A" w14:textId="5816503F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7B8DA4E">
          <v:shape id="_x0000_i1318" type="#_x0000_t75" style="width:20.25pt;height:17.25pt" o:ole="">
            <v:imagedata r:id="rId12" o:title=""/>
          </v:shape>
          <w:control r:id="rId80" w:name="DefaultOcxName66" w:shapeid="_x0000_i1318"/>
        </w:object>
      </w:r>
      <w:r w:rsidRPr="00631863">
        <w:rPr>
          <w:rFonts w:ascii="Times New Roman" w:hAnsi="Times New Roman"/>
          <w:sz w:val="24"/>
          <w:szCs w:val="24"/>
        </w:rPr>
        <w:t>исследование доказательств</w:t>
      </w:r>
    </w:p>
    <w:p w14:paraId="678BFB55" w14:textId="2D89960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99BE577">
          <v:shape id="_x0000_i1317" type="#_x0000_t75" style="width:20.25pt;height:17.25pt" o:ole="">
            <v:imagedata r:id="rId12" o:title=""/>
          </v:shape>
          <w:control r:id="rId81" w:name="DefaultOcxName67" w:shapeid="_x0000_i1317"/>
        </w:object>
      </w:r>
      <w:r w:rsidRPr="00631863">
        <w:rPr>
          <w:rFonts w:ascii="Times New Roman" w:hAnsi="Times New Roman"/>
          <w:sz w:val="24"/>
          <w:szCs w:val="24"/>
        </w:rPr>
        <w:t>собирание доказательств</w:t>
      </w:r>
    </w:p>
    <w:p w14:paraId="0035EB09" w14:textId="07FD0A1A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CBEB4E9">
          <v:shape id="_x0000_i1316" type="#_x0000_t75" style="width:20.25pt;height:17.25pt" o:ole="">
            <v:imagedata r:id="rId12" o:title=""/>
          </v:shape>
          <w:control r:id="rId82" w:name="DefaultOcxName68" w:shapeid="_x0000_i1316"/>
        </w:object>
      </w:r>
      <w:r w:rsidRPr="00631863">
        <w:rPr>
          <w:rFonts w:ascii="Times New Roman" w:hAnsi="Times New Roman"/>
          <w:sz w:val="24"/>
          <w:szCs w:val="24"/>
        </w:rPr>
        <w:t>содействие в получении доказательств</w:t>
      </w:r>
    </w:p>
    <w:p w14:paraId="2F86751D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24. Какой пункт в уровневом разделении судебные экспертизы лишний?</w:t>
      </w:r>
    </w:p>
    <w:p w14:paraId="54479FE5" w14:textId="0D5B5EEC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B2F2EB3">
          <v:shape id="_x0000_i1315" type="#_x0000_t75" style="width:20.25pt;height:17.25pt" o:ole="">
            <v:imagedata r:id="rId12" o:title=""/>
          </v:shape>
          <w:control r:id="rId83" w:name="DefaultOcxName69" w:shapeid="_x0000_i1315"/>
        </w:object>
      </w:r>
      <w:r w:rsidRPr="00631863">
        <w:rPr>
          <w:rFonts w:ascii="Times New Roman" w:hAnsi="Times New Roman"/>
          <w:sz w:val="24"/>
          <w:szCs w:val="24"/>
        </w:rPr>
        <w:t>роды</w:t>
      </w:r>
    </w:p>
    <w:p w14:paraId="5ACDEB8E" w14:textId="39E08BF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C1F83FC">
          <v:shape id="_x0000_i1314" type="#_x0000_t75" style="width:20.25pt;height:17.25pt" o:ole="">
            <v:imagedata r:id="rId12" o:title=""/>
          </v:shape>
          <w:control r:id="rId84" w:name="DefaultOcxName70" w:shapeid="_x0000_i1314"/>
        </w:object>
      </w:r>
      <w:r w:rsidRPr="00631863">
        <w:rPr>
          <w:rFonts w:ascii="Times New Roman" w:hAnsi="Times New Roman"/>
          <w:sz w:val="24"/>
          <w:szCs w:val="24"/>
        </w:rPr>
        <w:t>классы</w:t>
      </w:r>
    </w:p>
    <w:p w14:paraId="28D29ED9" w14:textId="2B66BCE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017373C">
          <v:shape id="_x0000_i1313" type="#_x0000_t75" style="width:20.25pt;height:17.25pt" o:ole="">
            <v:imagedata r:id="rId12" o:title=""/>
          </v:shape>
          <w:control r:id="rId85" w:name="DefaultOcxName71" w:shapeid="_x0000_i1313"/>
        </w:object>
      </w:r>
      <w:r w:rsidRPr="00631863">
        <w:rPr>
          <w:rFonts w:ascii="Times New Roman" w:hAnsi="Times New Roman"/>
          <w:sz w:val="24"/>
          <w:szCs w:val="24"/>
        </w:rPr>
        <w:t>категории</w:t>
      </w:r>
    </w:p>
    <w:p w14:paraId="3324B2C4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25. Юридическое основание для получения образцов для экспертного исследования:</w:t>
      </w:r>
    </w:p>
    <w:p w14:paraId="21EACB11" w14:textId="055465D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5AEC6B9">
          <v:shape id="_x0000_i1312" type="#_x0000_t75" style="width:20.25pt;height:17.25pt" o:ole="">
            <v:imagedata r:id="rId12" o:title=""/>
          </v:shape>
          <w:control r:id="rId86" w:name="DefaultOcxName72" w:shapeid="_x0000_i1312"/>
        </w:object>
      </w:r>
      <w:r w:rsidRPr="00631863">
        <w:rPr>
          <w:rFonts w:ascii="Times New Roman" w:hAnsi="Times New Roman"/>
          <w:sz w:val="24"/>
          <w:szCs w:val="24"/>
        </w:rPr>
        <w:t xml:space="preserve">мотивированное постановление следователя, суда и </w:t>
      </w:r>
      <w:proofErr w:type="spellStart"/>
      <w:r w:rsidRPr="00631863">
        <w:rPr>
          <w:rFonts w:ascii="Times New Roman" w:hAnsi="Times New Roman"/>
          <w:sz w:val="24"/>
          <w:szCs w:val="24"/>
        </w:rPr>
        <w:t>т.п</w:t>
      </w:r>
      <w:proofErr w:type="spellEnd"/>
    </w:p>
    <w:p w14:paraId="477D180D" w14:textId="0CBD137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D0A7D73">
          <v:shape id="_x0000_i1311" type="#_x0000_t75" style="width:20.25pt;height:17.25pt" o:ole="">
            <v:imagedata r:id="rId12" o:title=""/>
          </v:shape>
          <w:control r:id="rId87" w:name="DefaultOcxName73" w:shapeid="_x0000_i1311"/>
        </w:object>
      </w:r>
      <w:r w:rsidRPr="00631863">
        <w:rPr>
          <w:rFonts w:ascii="Times New Roman" w:hAnsi="Times New Roman"/>
          <w:sz w:val="24"/>
          <w:szCs w:val="24"/>
        </w:rPr>
        <w:t>письменное заявление одной из сторон</w:t>
      </w:r>
    </w:p>
    <w:p w14:paraId="25109280" w14:textId="018F4FE4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67B813E">
          <v:shape id="_x0000_i1310" type="#_x0000_t75" style="width:20.25pt;height:17.25pt" o:ole="">
            <v:imagedata r:id="rId12" o:title=""/>
          </v:shape>
          <w:control r:id="rId88" w:name="DefaultOcxName74" w:shapeid="_x0000_i1310"/>
        </w:object>
      </w:r>
      <w:r w:rsidRPr="00631863">
        <w:rPr>
          <w:rFonts w:ascii="Times New Roman" w:hAnsi="Times New Roman"/>
          <w:sz w:val="24"/>
          <w:szCs w:val="24"/>
        </w:rPr>
        <w:t>устное заявление лица, ведущего процесс</w:t>
      </w:r>
    </w:p>
    <w:p w14:paraId="07D101EF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26. Что является целью идентификационных исследований?</w:t>
      </w:r>
    </w:p>
    <w:p w14:paraId="7843E199" w14:textId="715ADF01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B19E08B">
          <v:shape id="_x0000_i1309" type="#_x0000_t75" style="width:20.25pt;height:17.25pt" o:ole="">
            <v:imagedata r:id="rId12" o:title=""/>
          </v:shape>
          <w:control r:id="rId89" w:name="DefaultOcxName75" w:shapeid="_x0000_i1309"/>
        </w:object>
      </w:r>
      <w:r w:rsidRPr="00631863">
        <w:rPr>
          <w:rFonts w:ascii="Times New Roman" w:hAnsi="Times New Roman"/>
          <w:sz w:val="24"/>
          <w:szCs w:val="24"/>
        </w:rPr>
        <w:t>установление частных событий, на основе которых производится реконструкция механизма события</w:t>
      </w:r>
    </w:p>
    <w:p w14:paraId="5F329820" w14:textId="2E90C720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3AC8171A">
          <v:shape id="_x0000_i1308" type="#_x0000_t75" style="width:20.25pt;height:17.25pt" o:ole="">
            <v:imagedata r:id="rId12" o:title=""/>
          </v:shape>
          <w:control r:id="rId90" w:name="DefaultOcxName76" w:shapeid="_x0000_i1308"/>
        </w:object>
      </w:r>
      <w:r w:rsidRPr="00631863">
        <w:rPr>
          <w:rFonts w:ascii="Times New Roman" w:hAnsi="Times New Roman"/>
          <w:sz w:val="24"/>
          <w:szCs w:val="24"/>
        </w:rPr>
        <w:t>установление принадлежности объектов к определенный классам</w:t>
      </w:r>
    </w:p>
    <w:p w14:paraId="3302F30B" w14:textId="1C344FB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92B1BC9">
          <v:shape id="_x0000_i1307" type="#_x0000_t75" style="width:20.25pt;height:17.25pt" o:ole="">
            <v:imagedata r:id="rId12" o:title=""/>
          </v:shape>
          <w:control r:id="rId91" w:name="DefaultOcxName77" w:shapeid="_x0000_i1307"/>
        </w:object>
      </w:r>
      <w:r w:rsidRPr="00631863">
        <w:rPr>
          <w:rFonts w:ascii="Times New Roman" w:hAnsi="Times New Roman"/>
          <w:sz w:val="24"/>
          <w:szCs w:val="24"/>
        </w:rPr>
        <w:t>установление тождества объектов</w:t>
      </w:r>
    </w:p>
    <w:p w14:paraId="1332CAA9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27. Какой из перечисленных вопросов не входит в круг вопросов, решаемых судебной экспертизой обстоятельств дорожно-транспортных происшествий?</w:t>
      </w:r>
    </w:p>
    <w:p w14:paraId="1E956AD2" w14:textId="02C18842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75D5B19A">
          <v:shape id="_x0000_i1216" type="#_x0000_t75" style="width:20.25pt;height:17.25pt" o:ole="">
            <v:imagedata r:id="rId12" o:title=""/>
          </v:shape>
          <w:control r:id="rId92" w:name="DefaultOcxName78" w:shapeid="_x0000_i1216"/>
        </w:object>
      </w:r>
      <w:r w:rsidRPr="00631863">
        <w:rPr>
          <w:rFonts w:ascii="Times New Roman" w:hAnsi="Times New Roman"/>
          <w:sz w:val="24"/>
          <w:szCs w:val="24"/>
        </w:rPr>
        <w:t>каким видом транспорта, типом, моделью ТС, какими его частями оставлены следы?</w:t>
      </w:r>
    </w:p>
    <w:p w14:paraId="652FC152" w14:textId="13C857AE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20B5B01">
          <v:shape id="_x0000_i1215" type="#_x0000_t75" style="width:20.25pt;height:17.25pt" o:ole="">
            <v:imagedata r:id="rId12" o:title=""/>
          </v:shape>
          <w:control r:id="rId93" w:name="DefaultOcxName79" w:shapeid="_x0000_i1215"/>
        </w:object>
      </w:r>
      <w:r w:rsidRPr="00631863">
        <w:rPr>
          <w:rFonts w:ascii="Times New Roman" w:hAnsi="Times New Roman"/>
          <w:sz w:val="24"/>
          <w:szCs w:val="24"/>
        </w:rPr>
        <w:t>какое время необходимо для остановки ТС в данных дорожных условиях?</w:t>
      </w:r>
    </w:p>
    <w:p w14:paraId="7418481E" w14:textId="6F185540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8AF0B28">
          <v:shape id="_x0000_i1214" type="#_x0000_t75" style="width:20.25pt;height:17.25pt" o:ole="">
            <v:imagedata r:id="rId12" o:title=""/>
          </v:shape>
          <w:control r:id="rId94" w:name="DefaultOcxName80" w:shapeid="_x0000_i1214"/>
        </w:object>
      </w:r>
      <w:r w:rsidRPr="00631863">
        <w:rPr>
          <w:rFonts w:ascii="Times New Roman" w:hAnsi="Times New Roman"/>
          <w:sz w:val="24"/>
          <w:szCs w:val="24"/>
        </w:rPr>
        <w:t>располагал ли водитель технической возможностью предотвратить наезд?</w:t>
      </w:r>
    </w:p>
    <w:p w14:paraId="6293A53A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28. Основания для отвода эксперта:</w:t>
      </w:r>
    </w:p>
    <w:p w14:paraId="55368580" w14:textId="640A487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E4BD68B">
          <v:shape id="_x0000_i1213" type="#_x0000_t75" style="width:20.25pt;height:17.25pt" o:ole="">
            <v:imagedata r:id="rId12" o:title=""/>
          </v:shape>
          <w:control r:id="rId95" w:name="DefaultOcxName81" w:shapeid="_x0000_i1213"/>
        </w:object>
      </w:r>
      <w:r w:rsidRPr="00631863">
        <w:rPr>
          <w:rFonts w:ascii="Times New Roman" w:hAnsi="Times New Roman"/>
          <w:sz w:val="24"/>
          <w:szCs w:val="24"/>
        </w:rPr>
        <w:t>по болезни эксперта</w:t>
      </w:r>
    </w:p>
    <w:p w14:paraId="27AC5AC4" w14:textId="371479F6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1E728A9C">
          <v:shape id="_x0000_i1212" type="#_x0000_t75" style="width:20.25pt;height:17.25pt" o:ole="">
            <v:imagedata r:id="rId12" o:title=""/>
          </v:shape>
          <w:control r:id="rId96" w:name="DefaultOcxName82" w:shapeid="_x0000_i1212"/>
        </w:object>
      </w:r>
      <w:r w:rsidRPr="00631863">
        <w:rPr>
          <w:rFonts w:ascii="Times New Roman" w:hAnsi="Times New Roman"/>
          <w:sz w:val="24"/>
          <w:szCs w:val="24"/>
        </w:rPr>
        <w:t>участвовал ранее в деле в качестве специалиста</w:t>
      </w:r>
    </w:p>
    <w:p w14:paraId="1A22CDD3" w14:textId="6987991F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B3C3CAB">
          <v:shape id="_x0000_i1211" type="#_x0000_t75" style="width:20.25pt;height:17.25pt" o:ole="">
            <v:imagedata r:id="rId12" o:title=""/>
          </v:shape>
          <w:control r:id="rId97" w:name="DefaultOcxName83" w:shapeid="_x0000_i1211"/>
        </w:object>
      </w:r>
      <w:r w:rsidRPr="00631863">
        <w:rPr>
          <w:rFonts w:ascii="Times New Roman" w:hAnsi="Times New Roman"/>
          <w:sz w:val="24"/>
          <w:szCs w:val="24"/>
        </w:rPr>
        <w:t>является родственником потерпевшего</w:t>
      </w:r>
    </w:p>
    <w:p w14:paraId="443EC91B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29. Судебно-медицинский эксперт имеет право:</w:t>
      </w:r>
    </w:p>
    <w:p w14:paraId="37B5E627" w14:textId="68DA406D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0F0363A">
          <v:shape id="_x0000_i1210" type="#_x0000_t75" style="width:20.25pt;height:17.25pt" o:ole="">
            <v:imagedata r:id="rId12" o:title=""/>
          </v:shape>
          <w:control r:id="rId98" w:name="DefaultOcxName84" w:shapeid="_x0000_i1210"/>
        </w:object>
      </w:r>
      <w:r w:rsidRPr="00631863">
        <w:rPr>
          <w:rFonts w:ascii="Times New Roman" w:hAnsi="Times New Roman"/>
          <w:sz w:val="24"/>
          <w:szCs w:val="24"/>
        </w:rPr>
        <w:t xml:space="preserve">самостоятельно собирать материалы для производства </w:t>
      </w:r>
      <w:proofErr w:type="spellStart"/>
      <w:r w:rsidRPr="00631863">
        <w:rPr>
          <w:rFonts w:ascii="Times New Roman" w:hAnsi="Times New Roman"/>
          <w:sz w:val="24"/>
          <w:szCs w:val="24"/>
        </w:rPr>
        <w:t>экс¬пертизы</w:t>
      </w:r>
      <w:proofErr w:type="spellEnd"/>
    </w:p>
    <w:p w14:paraId="584B3BBC" w14:textId="44782D89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5A5D1B32">
          <v:shape id="_x0000_i1209" type="#_x0000_t75" style="width:20.25pt;height:17.25pt" o:ole="">
            <v:imagedata r:id="rId12" o:title=""/>
          </v:shape>
          <w:control r:id="rId99" w:name="DefaultOcxName85" w:shapeid="_x0000_i1209"/>
        </w:object>
      </w:r>
      <w:r w:rsidRPr="00631863">
        <w:rPr>
          <w:rFonts w:ascii="Times New Roman" w:hAnsi="Times New Roman"/>
          <w:sz w:val="24"/>
          <w:szCs w:val="24"/>
        </w:rPr>
        <w:t>вести переговоры с родственниками покойного по вопросам, связанным с производством экспертизы</w:t>
      </w:r>
    </w:p>
    <w:p w14:paraId="593F85C5" w14:textId="4353B070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0E93BFC">
          <v:shape id="_x0000_i1208" type="#_x0000_t75" style="width:20.25pt;height:17.25pt" o:ole="">
            <v:imagedata r:id="rId12" o:title=""/>
          </v:shape>
          <w:control r:id="rId100" w:name="DefaultOcxName86" w:shapeid="_x0000_i1208"/>
        </w:object>
      </w:r>
      <w:r w:rsidRPr="00631863">
        <w:rPr>
          <w:rFonts w:ascii="Times New Roman" w:hAnsi="Times New Roman"/>
          <w:sz w:val="24"/>
          <w:szCs w:val="24"/>
        </w:rPr>
        <w:t>знакомиться с материалами дела, относящимися к предмету экспертизы</w:t>
      </w:r>
    </w:p>
    <w:p w14:paraId="74FBB4AC" w14:textId="7777777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t>30. Формой использования чего является судебная экспертиза:</w:t>
      </w:r>
    </w:p>
    <w:p w14:paraId="774F3014" w14:textId="0968D2D3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4EAEFED3">
          <v:shape id="_x0000_i1207" type="#_x0000_t75" style="width:20.25pt;height:17.25pt" o:ole="">
            <v:imagedata r:id="rId12" o:title=""/>
          </v:shape>
          <w:control r:id="rId101" w:name="DefaultOcxName87" w:shapeid="_x0000_i1207"/>
        </w:object>
      </w:r>
      <w:r w:rsidRPr="00631863">
        <w:rPr>
          <w:rFonts w:ascii="Times New Roman" w:hAnsi="Times New Roman"/>
          <w:sz w:val="24"/>
          <w:szCs w:val="24"/>
        </w:rPr>
        <w:t>знаний из области криминалистической техники</w:t>
      </w:r>
    </w:p>
    <w:p w14:paraId="33F46A60" w14:textId="13E8684F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2A72BB0C">
          <v:shape id="_x0000_i1206" type="#_x0000_t75" style="width:20.25pt;height:17.25pt" o:ole="">
            <v:imagedata r:id="rId12" o:title=""/>
          </v:shape>
          <w:control r:id="rId102" w:name="DefaultOcxName88" w:shapeid="_x0000_i1206"/>
        </w:object>
      </w:r>
      <w:r w:rsidRPr="00631863">
        <w:rPr>
          <w:rFonts w:ascii="Times New Roman" w:hAnsi="Times New Roman"/>
          <w:sz w:val="24"/>
          <w:szCs w:val="24"/>
        </w:rPr>
        <w:t>юридических знаний</w:t>
      </w:r>
    </w:p>
    <w:p w14:paraId="42A1A923" w14:textId="1EC25427" w:rsidR="00DD66F4" w:rsidRPr="00631863" w:rsidRDefault="00DD66F4" w:rsidP="0063186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631863">
        <w:rPr>
          <w:rFonts w:ascii="Times New Roman" w:hAnsi="Times New Roman"/>
          <w:sz w:val="24"/>
          <w:szCs w:val="24"/>
        </w:rPr>
        <w:object w:dxaOrig="405" w:dyaOrig="345" w14:anchorId="0E7E7F66">
          <v:shape id="_x0000_i1205" type="#_x0000_t75" style="width:20.25pt;height:17.25pt" o:ole="">
            <v:imagedata r:id="rId12" o:title=""/>
          </v:shape>
          <w:control r:id="rId103" w:name="DefaultOcxName89" w:shapeid="_x0000_i1205"/>
        </w:object>
      </w:r>
      <w:r w:rsidRPr="00631863">
        <w:rPr>
          <w:rFonts w:ascii="Times New Roman" w:hAnsi="Times New Roman"/>
          <w:sz w:val="24"/>
          <w:szCs w:val="24"/>
        </w:rPr>
        <w:t>специальных знаний</w:t>
      </w:r>
    </w:p>
    <w:p w14:paraId="3082C892" w14:textId="1B7CA834" w:rsidR="00476901" w:rsidRPr="00476901" w:rsidRDefault="00DD66F4" w:rsidP="00DD66F4">
      <w:pPr>
        <w:spacing w:after="0" w:line="240" w:lineRule="auto"/>
        <w:ind w:firstLine="919"/>
        <w:jc w:val="center"/>
        <w:rPr>
          <w:rFonts w:ascii="Times New Roman" w:hAnsi="Times New Roman"/>
          <w:i/>
          <w:sz w:val="24"/>
          <w:szCs w:val="24"/>
        </w:rPr>
      </w:pPr>
      <w:r w:rsidRPr="00DD66F4">
        <w:rPr>
          <w:rFonts w:ascii="Times New Roman" w:hAnsi="Times New Roman"/>
          <w:i/>
          <w:sz w:val="24"/>
          <w:szCs w:val="24"/>
        </w:rPr>
        <w:t xml:space="preserve"> </w:t>
      </w:r>
      <w:r w:rsidR="00476901" w:rsidRPr="00476901">
        <w:rPr>
          <w:rFonts w:ascii="Times New Roman" w:hAnsi="Times New Roman"/>
          <w:i/>
          <w:sz w:val="24"/>
          <w:szCs w:val="24"/>
        </w:rPr>
        <w:t>Задачи:</w:t>
      </w:r>
    </w:p>
    <w:p w14:paraId="24554D9A" w14:textId="77777777" w:rsidR="00476901" w:rsidRPr="00476901" w:rsidRDefault="00476901" w:rsidP="00476901">
      <w:pPr>
        <w:spacing w:after="0" w:line="240" w:lineRule="auto"/>
        <w:ind w:firstLine="919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94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  <w:gridCol w:w="45"/>
      </w:tblGrid>
      <w:tr w:rsidR="00631863" w:rsidRPr="00631863" w14:paraId="3B698312" w14:textId="77777777" w:rsidTr="00631863">
        <w:trPr>
          <w:gridAfter w:val="1"/>
          <w:tblCellSpacing w:w="15" w:type="dxa"/>
        </w:trPr>
        <w:tc>
          <w:tcPr>
            <w:tcW w:w="9285" w:type="dxa"/>
            <w:vAlign w:val="center"/>
            <w:hideMark/>
          </w:tcPr>
          <w:p w14:paraId="65424BF9" w14:textId="77777777" w:rsidR="00631863" w:rsidRPr="00631863" w:rsidRDefault="00631863" w:rsidP="00631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1863" w:rsidRPr="00E17BAA" w14:paraId="533E8953" w14:textId="77777777" w:rsidTr="00E17BAA">
        <w:trPr>
          <w:trHeight w:val="963"/>
          <w:tblCellSpacing w:w="15" w:type="dxa"/>
        </w:trPr>
        <w:tc>
          <w:tcPr>
            <w:tcW w:w="0" w:type="auto"/>
            <w:gridSpan w:val="2"/>
            <w:hideMark/>
          </w:tcPr>
          <w:p w14:paraId="08A79FF0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14:paraId="21AF6FD7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Тема 1. Научные основы судебных экспертиз</w:t>
            </w:r>
          </w:p>
          <w:p w14:paraId="626240AD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6E58282D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По сообщению о краже в жилой квартире на место происшествия была направлена следственно-оперативная группа. На лоджии 7-комнатной квартиры обнаружен труп. По вашему мнению, какие специалисты должны принять участие в данном следственном действии и какова их цель? Какие предварительные исследования могу быть проведены специалистами по результатам анализа данного места происшествия?</w:t>
            </w:r>
          </w:p>
          <w:p w14:paraId="470A45CD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7024A243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Что самой представляет экспертная методика? На примере конкретной методики определите систему методов, которые используются при ее реализации.</w:t>
            </w:r>
          </w:p>
          <w:p w14:paraId="4871C78B" w14:textId="77777777" w:rsidR="00631863" w:rsidRPr="00631863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50010C37" w14:textId="77777777" w:rsidR="00631863" w:rsidRPr="00E17BAA" w:rsidRDefault="00631863" w:rsidP="00631863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863">
              <w:rPr>
                <w:rFonts w:ascii="Times New Roman" w:hAnsi="Times New Roman"/>
                <w:sz w:val="24"/>
                <w:szCs w:val="24"/>
              </w:rPr>
              <w:t>В ходе анализа текста заключения эксперта следствием были обнаружены явные несоответствия требованиям ст. 204 УПК РФ. Определите дальнейшие действия следователя.</w:t>
            </w:r>
          </w:p>
        </w:tc>
      </w:tr>
    </w:tbl>
    <w:p w14:paraId="3B585B47" w14:textId="77777777" w:rsidR="00E17BAA" w:rsidRPr="00E17BAA" w:rsidRDefault="00631863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 xml:space="preserve"> </w:t>
      </w:r>
      <w:r w:rsidR="00E17BAA" w:rsidRPr="00E17BAA">
        <w:rPr>
          <w:rFonts w:ascii="Times New Roman" w:hAnsi="Times New Roman"/>
          <w:sz w:val="24"/>
          <w:szCs w:val="24"/>
        </w:rPr>
        <w:t>ЗАДАЧА № 4</w:t>
      </w:r>
    </w:p>
    <w:p w14:paraId="47B27CD2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Каков общий порядок организации назначения судебных экспертиз? Систематизируйте его на основе требований уголовно-процессуального кодекса.</w:t>
      </w:r>
    </w:p>
    <w:p w14:paraId="256B6FD0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5</w:t>
      </w:r>
    </w:p>
    <w:p w14:paraId="25AD4B24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Систематизируйте объекты судебных экспертиз, исходя из их процессуального статуса.</w:t>
      </w:r>
    </w:p>
    <w:p w14:paraId="04286FFC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6</w:t>
      </w:r>
    </w:p>
    <w:p w14:paraId="1E5CCA1A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Более 100 лет назад были сформированы концепции «экс-перт-научный судья» и «эксперт-свидетель».</w:t>
      </w:r>
    </w:p>
    <w:p w14:paraId="68C1F9B8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Обоснуйте основания недопустимости применения данных положений в современном судопроизводстве.</w:t>
      </w:r>
    </w:p>
    <w:p w14:paraId="74960379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Тема 2. Традиционные криминалистические экспертизы</w:t>
      </w:r>
    </w:p>
    <w:p w14:paraId="3A102DEC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1</w:t>
      </w:r>
    </w:p>
    <w:p w14:paraId="19BE7F0B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 xml:space="preserve">10 июля 2020 г. гр-ка </w:t>
      </w:r>
      <w:proofErr w:type="spellStart"/>
      <w:r w:rsidRPr="00E17BAA">
        <w:rPr>
          <w:rFonts w:ascii="Times New Roman" w:hAnsi="Times New Roman"/>
          <w:sz w:val="24"/>
          <w:szCs w:val="24"/>
        </w:rPr>
        <w:t>Судова</w:t>
      </w:r>
      <w:proofErr w:type="spellEnd"/>
      <w:r w:rsidRPr="00E17BAA">
        <w:rPr>
          <w:rFonts w:ascii="Times New Roman" w:hAnsi="Times New Roman"/>
          <w:sz w:val="24"/>
          <w:szCs w:val="24"/>
        </w:rPr>
        <w:t xml:space="preserve"> Р. IL, проживающая по адресу: г. Москва ул. Жемчужная д. 5 кв. 5, в 11 часов 30 минут сообщила о том, что она после возвращения с работы домой обнаружила кражу принадлежащих ей вещей. В ее квартире отсутствовали ПК «НР», цветной принтер, телефон </w:t>
      </w:r>
      <w:proofErr w:type="spellStart"/>
      <w:r w:rsidRPr="00E17BAA">
        <w:rPr>
          <w:rFonts w:ascii="Times New Roman" w:hAnsi="Times New Roman"/>
          <w:sz w:val="24"/>
          <w:szCs w:val="24"/>
        </w:rPr>
        <w:t>Apple</w:t>
      </w:r>
      <w:proofErr w:type="spellEnd"/>
      <w:r w:rsidRPr="00E17BAA">
        <w:rPr>
          <w:rFonts w:ascii="Times New Roman" w:hAnsi="Times New Roman"/>
          <w:sz w:val="24"/>
          <w:szCs w:val="24"/>
        </w:rPr>
        <w:t xml:space="preserve"> ХЮ, два ноутбука </w:t>
      </w:r>
      <w:proofErr w:type="spellStart"/>
      <w:r w:rsidRPr="00E17BAA">
        <w:rPr>
          <w:rFonts w:ascii="Times New Roman" w:hAnsi="Times New Roman"/>
          <w:sz w:val="24"/>
          <w:szCs w:val="24"/>
        </w:rPr>
        <w:t>Macintosh</w:t>
      </w:r>
      <w:proofErr w:type="spellEnd"/>
      <w:r w:rsidRPr="00E17BAA">
        <w:rPr>
          <w:rFonts w:ascii="Times New Roman" w:hAnsi="Times New Roman"/>
          <w:sz w:val="24"/>
          <w:szCs w:val="24"/>
        </w:rPr>
        <w:t>, предположительно на общую сумму 400 000,00 руб. Осмотром места происшествия установлено, что входная металлическая дверь и запирающие ее устройства следов взлома не имеют. Непосредственно в квартире обычная обстановка в комнатах, по словам Судовой Р. П., нарушена; содержимое ящиков серванта и шкафов в беспорядке лежали на полу. При детальном осмотре мебели квартиры на дверце тумбы обнаружены пять четко выраженных следа пальцев рук, два следа пальцев рук были выявлены на стекле форточки кухонного окна; на подоконнике рамы кухонного окна был обнаружен след ладони.</w:t>
      </w:r>
    </w:p>
    <w:p w14:paraId="3C1C8756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Исследования какого рода могут потребоваться следствию?</w:t>
      </w:r>
    </w:p>
    <w:p w14:paraId="2D80CCE1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2</w:t>
      </w:r>
    </w:p>
    <w:p w14:paraId="41409706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На ул. Рыжова д. № 4 был убит известный предприниматель Р в городе М. На месте происшествия были обнаружены автомат Калашникова, 8 гильз и 3 пули.</w:t>
      </w:r>
    </w:p>
    <w:p w14:paraId="65EE9F5D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Какие вопросы необходимо поставить на экспертизу?</w:t>
      </w:r>
    </w:p>
    <w:p w14:paraId="0E6498FE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3</w:t>
      </w:r>
    </w:p>
    <w:p w14:paraId="444DF275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01 января 2020 г. в период времени с 19 часов 00 минут до 20 часов 30 минут предположительно Р, находясь во дворе &lt;адрес&gt;, действуя совместно с неустановленными лицами, из хулиганских побуждений, грубо нарушая общественный порядок, избил Ч. Р нанес Ч. не менее пяти ударов руками и ногами по голове и телу, причинив Ч. ушибы мягких тканей головы и лица, которые были охарактеризованы как повреждения, причинившие Ч. физическую боль, но не вред здоровью. Из показаний Р.: «Я вечером встречался со своим знакомым С., с которым с пяти до восьми часов вечера находился в районе...; ни в какой драке не участвовал, Ч. в тот день не видел. Думаю, что Ч. был введен в заблуждение относительно моего участия в драке...» В материалах следствия имелись видеозаписи с камер видеонаблюдения, где происходила драка Ч. и предполагаемого Р.</w:t>
      </w:r>
    </w:p>
    <w:p w14:paraId="7D5B5674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Какие, по вашему мнению, необходимо установить обстоятельства, и посредством чего это можно сделать?</w:t>
      </w:r>
    </w:p>
    <w:p w14:paraId="3410AC2F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4</w:t>
      </w:r>
    </w:p>
    <w:p w14:paraId="7EAA4D47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Какое место в системе судебных экспертиз занимают традиционные криминалистические экспертизы и какие роды (виды) экспертиз к ним относятся? Входят ли в них экспертизы веществ и материалов? Обоснуйте свою позицию.</w:t>
      </w:r>
    </w:p>
    <w:p w14:paraId="6663A490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ЗАДАЧА № 5</w:t>
      </w:r>
    </w:p>
    <w:p w14:paraId="17AD0740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>Определите роды и виды и их наименования традиционных криминалистических экспертиз, проводимые в системе судебно-экспертных учреждений 2—3 различных ведомств. Имеются ли расхождения в родовых (видовых) перечнях? Если да, то каковы причины?</w:t>
      </w:r>
    </w:p>
    <w:p w14:paraId="2C450586" w14:textId="77777777" w:rsidR="00E17BAA" w:rsidRPr="00E17BAA" w:rsidRDefault="00E17BAA" w:rsidP="00E17BAA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5"/>
      </w:tblGrid>
      <w:tr w:rsidR="00E17BAA" w:rsidRPr="00E17BAA" w14:paraId="2849D25A" w14:textId="77777777" w:rsidTr="00E17BAA">
        <w:tc>
          <w:tcPr>
            <w:tcW w:w="0" w:type="auto"/>
            <w:hideMark/>
          </w:tcPr>
          <w:p w14:paraId="726B2275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6</w:t>
            </w:r>
          </w:p>
          <w:p w14:paraId="1315CAF5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Экспертом была произведена почерковедческая экспертиза. Следователь произвел допрос эксперта, посредством которого были установлены новые факты. Однако допрос эксперта не может заменить назначение дополнительно экспертизы. Аргументируйте тезис и используйте при этом соответствующие правовые нормы.</w:t>
            </w:r>
          </w:p>
          <w:p w14:paraId="4617D49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Инженерно-технические экспертизы</w:t>
            </w:r>
          </w:p>
          <w:p w14:paraId="1B42CE64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6CF494A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Охарактеризуйте современное представление об инженерно-технических экспертизах.</w:t>
            </w:r>
          </w:p>
          <w:p w14:paraId="7DF727E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0DC297F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На основе каких знаний формируется представление о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взрывотехнической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экспертизе?</w:t>
            </w:r>
          </w:p>
          <w:p w14:paraId="7D4CD0D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06F4E0D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На основе каких знаний формируется представление о пожарно-технической экспертизе?</w:t>
            </w:r>
          </w:p>
          <w:p w14:paraId="7B61463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5DD027E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Каковы причины формулирования вероятных выводов? Проиллюстрируйте ответ из практики выполнения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видеотех-нических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экспертиз.</w:t>
            </w:r>
          </w:p>
          <w:p w14:paraId="1597236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4. Экспертизы материалов, веществ и иные физико-химические экспертизы</w:t>
            </w:r>
          </w:p>
          <w:p w14:paraId="62351A0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2A33631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Охарактеризуйте современное представление о системе экспертиз материалов и веществ, в основу которых положено использование физико-химических методов.</w:t>
            </w:r>
          </w:p>
          <w:p w14:paraId="106C60B1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28C60DC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На основе каких знаний формируется представление о экспертизе пищевых продуктов?</w:t>
            </w:r>
          </w:p>
          <w:p w14:paraId="510BCDA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4CDD869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Проанализируйте современные возможности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геммологических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исследований и технические средства, которые использует эксперт?</w:t>
            </w:r>
          </w:p>
          <w:p w14:paraId="6982140B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3E47D02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В каких ситуациях возможно участие специалиста в допросе эксперта в области экспертиз веществ и материалов? Какими знаниями в подобных ситуациях должен обладать специалист?</w:t>
            </w:r>
          </w:p>
          <w:p w14:paraId="64082534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Экономические экспертизы</w:t>
            </w:r>
          </w:p>
          <w:p w14:paraId="278823F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2CD8A00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После ознакомления с документаций предприятия по признакам преступления, предусмотренного ст. 145.1 УК РФ, следователем установлены обстоятельства, подтверждающие несвоевременную выплату заработной платы 200 сотрудникам. Следователь имел высшее экономическое и юридическое образование, а также опыт в области экономики, так как работал более пяти лет бухгалтером на участке «Расчеты по труду» ООО. Следователь объективно не нуждался в признании необходимости использовать специальные знания в области экономики и бухгалтерских знаний по расчетам с персоналом.</w:t>
            </w:r>
          </w:p>
          <w:p w14:paraId="0D8042E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Имеется ли у следователя необходимость в проведении исследования в форме производства судебной экспертизы? Обоснуйте свой ответ.</w:t>
            </w:r>
          </w:p>
          <w:p w14:paraId="0C9446C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2F6C217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Следствием была назначена судебная финансово-кредитная экспертиза. Однако руководитель государственного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судебноэкспертного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учреждения в адрес следствия направил информацию о выбранных им двух экспертах одной экспертной специальности и определил конкретный вид экспертизы в рамках уголовного дела — комиссионная судебная финансово-кредитная экспертиза.</w:t>
            </w:r>
          </w:p>
          <w:p w14:paraId="624D0F5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Обоснованно ли поступил руководитель учреждения? Обоснуйте свой ответ.</w:t>
            </w:r>
          </w:p>
          <w:p w14:paraId="4152B4DB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1CF1022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Следователем была назначена судебная бухгалтерская экспертиза в судебное экспертное учреждение МВД РФ. При ознакомлении с Постановлением о назначении экспертизы и объектов исследования эксперт признал необходимость в привлечении эксперта-строителя.</w:t>
            </w:r>
          </w:p>
          <w:p w14:paraId="1D2D2F51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Что должен предпринять эксперт в таком случае?</w:t>
            </w:r>
          </w:p>
          <w:p w14:paraId="697D018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7BAF8BD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Перечислите элементы, которые должны быть отражены в заключении эксперта при выполнении им бухгалтерской экспертизы.</w:t>
            </w:r>
          </w:p>
          <w:p w14:paraId="189509C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5</w:t>
            </w:r>
          </w:p>
          <w:p w14:paraId="28A5F4FC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Дайте характеристику автоматизированного рабочего мести эксперта в области экономических экспертиз.</w:t>
            </w:r>
          </w:p>
          <w:p w14:paraId="01B43687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 </w:t>
            </w:r>
            <w:proofErr w:type="spellStart"/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Речеведческие</w:t>
            </w:r>
            <w:proofErr w:type="spellEnd"/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экспертизы</w:t>
            </w:r>
          </w:p>
          <w:p w14:paraId="799C776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029D0077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Какова роль и доказательственное значение экспериментальных образцов голоса и речи при производстве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фоноскопических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исследований?</w:t>
            </w:r>
          </w:p>
          <w:p w14:paraId="5C27843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7307E12F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19 марта 2020 г. в период времени с 13 часов 00 минут до 13 часов 45 минут подсудимый Морозов И. М., находясь в зале судебного заседания № 5, расположенного по &lt; адрес&gt;, в ходе рассмотрения уголовного дела высказался в неприличной форме, имеющей оскорбительный характер. По данному факту возбуждено уголовное дело в рамках ст. 297 УК РФ.</w:t>
            </w:r>
          </w:p>
          <w:p w14:paraId="1056C98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Какие, по вашему мнению, необходимо установить обстоятельства, и посредством чего это можно сделать?</w:t>
            </w:r>
          </w:p>
          <w:p w14:paraId="6C7EFB44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5E7A3FC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По признакам преступления, предусмотренного ст. 280 УК РФ, в отношении Р. возбуждено уголовное дело. В материалах дела имеется буклет с возможными признаками подстрекательства к ненависти по национальному и религиозному признаку.</w:t>
            </w:r>
          </w:p>
          <w:p w14:paraId="12ECF09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В каких случаях у следствия может возникнуть необходимость использовать специальные знания в области лингвистических экспертиз и какие обстоятельства возможно посредством этого установить? Какие вопросы следует поставить эксперту-лингвисту?</w:t>
            </w:r>
          </w:p>
          <w:p w14:paraId="26D66EA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0B60C7E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При выполнении комплексного судебно-экспертного исследования фрагмента агитационного видеофильма специалисты должны сформулировать вывод.</w:t>
            </w:r>
          </w:p>
          <w:p w14:paraId="1AE2AA37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Каков должен быть порядок очередности подписей экспертов при выполнении комплексной экспертизы?</w:t>
            </w:r>
          </w:p>
          <w:p w14:paraId="04A8AEA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7. Экспертизы компьютерных средств и информационных технологий</w:t>
            </w:r>
          </w:p>
          <w:p w14:paraId="56416974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26775BB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В ходе расследования установлено, что с период с 21.10 по 23.10 10 февраля 2019 г. неустановленными лицами установлено нештатное оборудование на банкомат... с целью получения информации с платежных банковских карт, принадлежащих А., В., С. на общую сумму 145 000 руб. В ходе проведения следственных действий по месту нахождения банкомата была изъята видеозапись с камер видеонаблюдения. Следствием также установлено, что у банковского сотрудника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Шеря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Р. Т. имелась возможность передачи сведений, составляющих банковскую тайну, лицам, входящих в круг его знакомых. В отношении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Шеря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Р. Т. было возбуждено уголовное дело по признакам состава преступления, предусмотренного ч. 3 ст. 183 УПК РФ.</w:t>
            </w:r>
          </w:p>
          <w:p w14:paraId="4C0717E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Какая экспертиза может быть назначена и какие сведения посредством ее возможно установить? Приведите перечень вопросов эксперту.</w:t>
            </w:r>
          </w:p>
          <w:p w14:paraId="472D0C9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26494A5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 обстоятельства возможно установить при помощи экспертизы, если перед экспертом поставлен вопрос в следующей редакции: «Имеются ли на представленных носителях информации сведения о клиентах-получателях указанных файлов, о возможных местах хранения иных файлов с изображениями такого рода, переписка по вопросам изготовления и распространения данных материалов, сведения о финансовых операциях, связанных с этим?» Какие объекты могут быть предъявлены эксперту в области судебной компьютерно-технической экспертизы?</w:t>
            </w:r>
          </w:p>
          <w:p w14:paraId="64B494C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7EBCC5EC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Специалистами крупной коммерческой компании был установлен факт проникновения в локальную сеть. Программа слежения за процессами, происходящими в сети, зафиксировала копирование информации, содержащей персональные данные работников и сведения, относящиеся к коммерческой тайне. Вместе с тем обнаружена неизвестная программа, позволяющая следить за изменениями информации на жестких дисках компьютеров, а также блокировать и открывать доступ к тем или иным данным, изменять и уничтожать последние. По заявлению руководителя организации было возбуждено уголовное дело по ч. 2 ст. 272 и ч. 1 ст. 273 УК РФ. Службой безопасности копании был установлен и представлен список лиц, которые могли осуществить подобные действия.</w:t>
            </w:r>
          </w:p>
          <w:p w14:paraId="2B01E5F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 судебные экспертизы могут быть назначены в подобном случае? Какие обстоятельства по делу следует будет установить? Какие вопросы могут быть поставлены эксперту в области судебных компьютерной экспертиз?</w:t>
            </w:r>
          </w:p>
          <w:p w14:paraId="02DF4E75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4BD1944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Охарактеризуйте законы логического мышления, которые эксперт использует при проведении исследования. Какие имеются приемы, с помощью которых им реализуются эти законы?</w:t>
            </w:r>
          </w:p>
          <w:p w14:paraId="423337D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8. Строительно-технические экспертизы</w:t>
            </w:r>
          </w:p>
          <w:p w14:paraId="41F2639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0AE25C17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В постановлении о назначении судебной строительно-технической экспертизы указан вопрос эксперту в следующей редакции: «Кем, Ивановым И. И. или другом лицом, поставлена подпись в акте сдаче-приемке выполненных работ?»</w:t>
            </w:r>
          </w:p>
          <w:p w14:paraId="28F38A7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Может ли быть поставлен подобный вопрос эксперту-строителю?</w:t>
            </w:r>
          </w:p>
          <w:p w14:paraId="2214B6B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0FB2C4D5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Уголовное дело возбуждено по признакам преступления, предусмотренного ч. 2 ст. 216 УК РФ (нарушение правил безопасности при проведении строительных работ, повлекшее по неосторожности смерть человека). При проведении строительных работ субподрядчиком ООО «2021», созданной 2018 г., обрушились лестничные пролеты, в результате чего погибли пять сотрудников этой компании, являвшихся гражданами СНГ. С целью установления причин смерти назначены судебно-медицинские экспертизы. В настоящее время следователи изымают документацию субподрядчика, выполнявшего строительные работы на объекте и всю строительную документацию у генподрядчика с целью выяснения обстоятельств произошедшего. В ходе расследования следствию необходимо выяснить причину обрушения лестничных пролетов, а также имело ли место нарушение требований охраны труда и безопасности при ведении строительных работ.</w:t>
            </w:r>
          </w:p>
          <w:p w14:paraId="5835C8E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Определите род необходимой судебной экспертизы и приведите примерный перечень вопросов, которые могут быть поставлены перед экспертом.</w:t>
            </w:r>
          </w:p>
          <w:p w14:paraId="22689E6F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2292C65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По предварительным данным, 12 августа 2020 г. в строящемся многоквартирном доме по ул. Вадима Бованенко г. Тюмени мужчина выполнял работы по установке водопроводных труб. В один из моментов он задел локтем находящиеся рядом провода и получил поражение электрическим током. От удара потерпевший скончался на месте через непродолжительное время.</w:t>
            </w:r>
          </w:p>
          <w:p w14:paraId="73D0C6E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Определите, какие вопросы могут быть поставлены в рамках производства судебной строительно-технической экспертизы.</w:t>
            </w:r>
          </w:p>
          <w:p w14:paraId="2B6BAC6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9. Транспортно-технические экспертизы</w:t>
            </w:r>
          </w:p>
          <w:p w14:paraId="5CC23B5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226B7AD5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В рамках расследования преступления по факту крушения вертолета следователь назначил авиационно-техническую судебную экспертизу. Один из вопросов заключался в следующем: «Нарушены ли при выполнении указанного полета членами экипажа вертолета Ми-8АМТ с бортовым номером RA-11111 требования нормативно-правовых актов гражданской авиации по эксплуатации и обслуживанию данного ВС до полета и при выполнении полета, если да, то кем и какие именно (какие именно пункты), в какой части, какими действиями или бездействиями, в какое время и как они повлияли на исход полета?»</w:t>
            </w:r>
          </w:p>
          <w:p w14:paraId="10540B6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Правильно ли следователь сформулировал указанный вопрос? Если нет, то каким образом он должен звучать?</w:t>
            </w:r>
          </w:p>
          <w:p w14:paraId="03456574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1851C51F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После схода одиннадцати вагонов поезда следователь возбудил уголовное дело по признакам преступления, предусмотренного ч. 1 ст. 263 УК РФ.</w:t>
            </w:r>
          </w:p>
          <w:p w14:paraId="1403EFA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Какая в данном случае будет назначена транспортно-техническая экспертиза и в каком учреждении?</w:t>
            </w:r>
          </w:p>
          <w:p w14:paraId="760DF61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10A7C0E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Капитан судна М. В. Ф. отдал команду швартоваться левым бортом к причалу, однако судно на отливном течении стало сносить в сторону другого причала, в связи с чем капитаном судна было принято решение швартоваться правым бортом. При смене борта швартовки судна к причалу матрос А. В. А. остался на полубаке левого борта травить швартовый трос. Вследствие движения судна его носовая часть прижала не отданный с берега швартов, зацепив при этом за лодыжку правой ноги матроса А. В. А., в результате чего произошла ее травматическая ампутация.</w:t>
            </w:r>
          </w:p>
          <w:p w14:paraId="0EA130D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Какая в данном случае будет назначена транспортно-техническая экспертиза? Укажите вопросы и объекты, которые следует предоставить эксперту.</w:t>
            </w:r>
          </w:p>
          <w:p w14:paraId="58DAB145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10. Биологические экспертизы</w:t>
            </w:r>
          </w:p>
          <w:p w14:paraId="58CF7AC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2AA5446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Следователь вынес Постановление о назначении судебной почвоведческой экспертизы в судебно-экспертное учреждение от 01.01.2020. Постановление в судебно-экспертное учреждение передал только 14.01.2020; объекты исследования были предъявлены позднее 24.01.2020. Судебный эксперт приступил к ее производству 26.02.2020.</w:t>
            </w:r>
          </w:p>
          <w:p w14:paraId="213D50A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С какого момента судебная почвоведческая экспертиза считается назначенной?</w:t>
            </w:r>
          </w:p>
          <w:p w14:paraId="484AC89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77FF1B9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В производстве следственного отдела по г. Москве находится уголовное дело №..., возбужденное по признакам состава преступления, предусмотренного с. 1 ст. 105 УК РФ по факту нахождения трупа с огнестрельным ранением головы. В ходе осмотра автомобиля марки... с государственным номером... на поверхности подлокотника, расположенного между водительским и пассажирским сиденьями на полу перед креслом водителя обнаружены и изъяты пух и перья птиц.</w:t>
            </w:r>
          </w:p>
          <w:p w14:paraId="10D2EAB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Определите, какую экспертизу необходимо назначить в рамках уголовного дела, какие могут быть поставлены вопросы эксперту.</w:t>
            </w:r>
          </w:p>
          <w:p w14:paraId="06834D6B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763DBAA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В г. Белгороде на границе России и Украины в ходе обследования автомобиля Лада Веста были обнаружены и изъяты восемь особей птиц вида кречет (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falco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rusticolus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). Из Белгородской транспортной прокуратуры в адрес Московского межрегионального следственного управления поступили материалы уголовного дела по признакам ч. 3 ст. 30, ч. 1 ст. 226.1 УК РФ по факту незаконного перемещения через таможенную границу Таможенного союза в рамках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ЕврАзЭС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на территорию Украины особо ценных диких животных, принадлежащих к видам, занесенным в Красную книгу России, которые впоследствии были переданы на ответственное хранение в зоопарк, в настоящее время три особи умерли. Следствием Московского межрегионального следственного управления возбуждено уголовное дело по признакам преступления, предусмотренного ч. 3 ст. 258.1 УК РФ. Перед следствием возникла необходимость в проведении исследования.</w:t>
            </w:r>
          </w:p>
          <w:p w14:paraId="392EFFD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Определите, какую экспертизу необходимо назначить в рамках уголовного дела, какие могут быть поставлены вопросы эксперту.</w:t>
            </w:r>
          </w:p>
          <w:p w14:paraId="5B19031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11. Медицинские, психиатрические и психологические экспертизы</w:t>
            </w:r>
          </w:p>
          <w:p w14:paraId="69976C9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712E507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Судебная медицинская экспертиза представляет собой самостоятельный класс судебных экспертиз. Обоснуйте тезис и приведите аргументы.</w:t>
            </w:r>
          </w:p>
          <w:p w14:paraId="18D112F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27D1306D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При определении фактов, характеризующих наркотическое состояние лица, у следствия может возникнуть ряд вопросов.</w:t>
            </w:r>
          </w:p>
          <w:p w14:paraId="1F3B7CE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 именно факты, установленные экспертом, могут помочь следствию в определении наличия признаков у лица наркотического состояния?</w:t>
            </w:r>
          </w:p>
          <w:p w14:paraId="483338F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701DBC37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У военнослужащего сержанта обнаружены повреждения в области груди, левого бедра. По словам сержанта, эти повреждения были нанесены его непосредственным командиром.</w:t>
            </w:r>
          </w:p>
          <w:p w14:paraId="3FCA6B50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 факты могут указывать на возможное членовредительство?</w:t>
            </w:r>
          </w:p>
          <w:p w14:paraId="5383B41A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7EA133B1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Перед следствием возник вопрос в следующей редакции: «Имеются ли у обвиняемого какие-либо болезненные расстройства сексуальной (или психической) сферы, препятствующие совершению им полового акта?»</w:t>
            </w:r>
          </w:p>
          <w:p w14:paraId="0948FCDF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Какую экспертизу либо комплекс экспертиз можно назначить в подобном случае?</w:t>
            </w:r>
          </w:p>
          <w:p w14:paraId="5019BC5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5</w:t>
            </w:r>
          </w:p>
          <w:p w14:paraId="065A704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Установление фактов, характеризующих психическое состояние, предполагающее самоубийство, может потребовать использовать специальные знания в области психологии.</w:t>
            </w:r>
          </w:p>
          <w:p w14:paraId="569323FF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 факт может установить эксперт-психолог и что входит в пределы его компетенции?</w:t>
            </w:r>
          </w:p>
          <w:p w14:paraId="65D8C84C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6</w:t>
            </w:r>
          </w:p>
          <w:p w14:paraId="48890392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Что именно требуется знать эксперту-психологу при установлении фактов психического развития несовершеннолетнего?</w:t>
            </w:r>
          </w:p>
          <w:p w14:paraId="4B5ACA7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b/>
                <w:bCs/>
                <w:sz w:val="24"/>
                <w:szCs w:val="24"/>
              </w:rPr>
              <w:t>Тема 12. Иные судебные экспертизы</w:t>
            </w:r>
          </w:p>
          <w:p w14:paraId="7515E33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1</w:t>
            </w:r>
          </w:p>
          <w:p w14:paraId="63BA805B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Может ли в такой редакции быть поставлен вопрос на товароведческую экспертизу «По материалам дела определить лицо, существенно ухудшившее потребительские свойства товара?» Поясните.</w:t>
            </w:r>
          </w:p>
          <w:p w14:paraId="04DB191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2</w:t>
            </w:r>
          </w:p>
          <w:p w14:paraId="645DA49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В процессе исследования видеоматериалов, содержащие элементы порнографии, эксперт в области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видеотехнической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экспертизы заявил ходатайство в адрес следствия о необходимости использовать специальные знания в области искусствоведения с целью выявления признаков порнографической продукции.</w:t>
            </w:r>
          </w:p>
          <w:p w14:paraId="7780725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Определите дальнейшие действия следователя.</w:t>
            </w:r>
          </w:p>
          <w:p w14:paraId="15AFA85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3</w:t>
            </w:r>
          </w:p>
          <w:p w14:paraId="0ED9A338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При обыске были обнаружены 250 картонных ящиков с CD-R дисками, все они содержали одинаковую видеозапись — 1 час 38 мин 45 сек. В ходе анализа следствием было установлено, что данные диски предназначались для реализации.</w:t>
            </w:r>
          </w:p>
          <w:p w14:paraId="4E5742C1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Какие обстоятельства необходимо установить следствию и посредством каких экспертиз это возможно сделать?</w:t>
            </w:r>
          </w:p>
          <w:p w14:paraId="04A8D4C9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4</w:t>
            </w:r>
          </w:p>
          <w:p w14:paraId="5BF7E15C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 xml:space="preserve">Нашла ли место судебная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взрывотехнологическая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экспертиза в системе судебных экспертиз с научной точки зрения? Какие экспертные задачи разрешаются в ходе проведения подобных экспертиз; какие из них могут быть разрешены при производстве судебных </w:t>
            </w:r>
            <w:proofErr w:type="spellStart"/>
            <w:r w:rsidRPr="00E17BAA">
              <w:rPr>
                <w:rFonts w:ascii="Times New Roman" w:hAnsi="Times New Roman"/>
                <w:sz w:val="24"/>
                <w:szCs w:val="24"/>
              </w:rPr>
              <w:t>взрывотехнических</w:t>
            </w:r>
            <w:proofErr w:type="spellEnd"/>
            <w:r w:rsidRPr="00E17BAA">
              <w:rPr>
                <w:rFonts w:ascii="Times New Roman" w:hAnsi="Times New Roman"/>
                <w:sz w:val="24"/>
                <w:szCs w:val="24"/>
              </w:rPr>
              <w:t xml:space="preserve"> экспертиз?</w:t>
            </w:r>
          </w:p>
          <w:p w14:paraId="4F8D650E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5</w:t>
            </w:r>
          </w:p>
          <w:p w14:paraId="7E6AB3BB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Нашла ли место судебная гидротехническая экспертиза в системе судебных экспертиз с научной точки зрения? Какие экспертные задачи разрешаются в ходе проведения подобных экспертиз; какие из них могут быть разрешены при производстве иных судебных экспертиз?</w:t>
            </w:r>
          </w:p>
          <w:p w14:paraId="5E7E117B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6</w:t>
            </w:r>
          </w:p>
          <w:p w14:paraId="257181F6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На основе какого знания формируется представление о судебных землеустроительной экспертизе? Какое базовое высшее образование может соответствовать конкретной экспертной специальности в области подобных исследований. Аргументируйте свой ответ на основе перечня соответствий конкретных экспертных специальностей и высшего образования, разработанного системой судебно-экспертных учреждений Минюста РФ.</w:t>
            </w:r>
          </w:p>
          <w:p w14:paraId="0E9391E3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ЗАДАЧА № 7</w:t>
            </w:r>
          </w:p>
          <w:p w14:paraId="4E506AEF" w14:textId="77777777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7BAA">
              <w:rPr>
                <w:rFonts w:ascii="Times New Roman" w:hAnsi="Times New Roman"/>
                <w:sz w:val="24"/>
                <w:szCs w:val="24"/>
              </w:rPr>
              <w:t>Нашла ли место судебная экспертиза по делам о нарушении правил техники безопасности с научной точки зрения? Какие экспертизы либо комплекс экспертиз могут быть назначены в подобных случаях?</w:t>
            </w:r>
          </w:p>
          <w:p w14:paraId="7E2338E0" w14:textId="0A87EBB5" w:rsidR="00E17BAA" w:rsidRPr="00E17BAA" w:rsidRDefault="00E17BAA" w:rsidP="00E17BAA">
            <w:pPr>
              <w:spacing w:after="0" w:line="240" w:lineRule="auto"/>
              <w:ind w:firstLine="91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563F8" w14:textId="1B6A335B" w:rsidR="00476901" w:rsidRPr="00E17BAA" w:rsidRDefault="00476901" w:rsidP="00F645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BAA">
        <w:rPr>
          <w:rFonts w:ascii="Times New Roman" w:hAnsi="Times New Roman"/>
          <w:sz w:val="24"/>
          <w:szCs w:val="24"/>
        </w:rPr>
        <w:br w:type="page"/>
      </w:r>
    </w:p>
    <w:p w14:paraId="03F8D3E6" w14:textId="77777777" w:rsidR="00342610" w:rsidRPr="00E14A0F" w:rsidRDefault="00D20133" w:rsidP="00342610">
      <w:pPr>
        <w:pStyle w:val="a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160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Hlk107998597"/>
      <w:r w:rsidRPr="00E14A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7561CE" w:rsidRPr="00E14A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342610" w:rsidRPr="00E14A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ВОПРОСЫ К ЭКЗАМЕНУ </w:t>
      </w:r>
    </w:p>
    <w:bookmarkEnd w:id="1"/>
    <w:p w14:paraId="7BE5D7DF" w14:textId="77777777" w:rsidR="00394EF9" w:rsidRPr="00E14A0F" w:rsidRDefault="00394EF9" w:rsidP="00394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0C4FE5EB" w14:textId="02C7EDEC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Понятие «специальные знания»: их правовая сущность и разграничение от знаний общедоступных, широко распространенных и связанных с исключительной компетенцией по разрешению дела.</w:t>
      </w:r>
    </w:p>
    <w:p w14:paraId="70342117" w14:textId="4AFF2364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Понятие, предмет и объект судебной экспертизы.</w:t>
      </w:r>
    </w:p>
    <w:p w14:paraId="1AE65C74" w14:textId="38FD9710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Задачи судебной экспертизы.</w:t>
      </w:r>
    </w:p>
    <w:p w14:paraId="1275939A" w14:textId="73990239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Соотношение метода, методологии и методики судебно-экспертного исследования.</w:t>
      </w:r>
    </w:p>
    <w:p w14:paraId="43AC3D08" w14:textId="4FF73480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Иные формы использования специальных знаний в судопроизводстве.</w:t>
      </w:r>
    </w:p>
    <w:p w14:paraId="41AE3DB0" w14:textId="59A5ECA3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Классификация судебных экспертиз по организационно-процессуальным основаниям.</w:t>
      </w:r>
    </w:p>
    <w:p w14:paraId="54816459" w14:textId="4D7416C2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Классификация экспертиз по характеру отрасли экспертных знаний.</w:t>
      </w:r>
    </w:p>
    <w:p w14:paraId="02F39B41" w14:textId="7999FFBE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Формирование новых видов экспертиз.</w:t>
      </w:r>
    </w:p>
    <w:p w14:paraId="5697B5D3" w14:textId="23F5121D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Правовые основы судебно-экспертной деятельности.</w:t>
      </w:r>
    </w:p>
    <w:p w14:paraId="152735C0" w14:textId="0BC4A034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Правовая сущность государственных экспертных учреждений России.</w:t>
      </w:r>
    </w:p>
    <w:p w14:paraId="1C45C5EB" w14:textId="1142B12D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Судебно-экспертные учреждения Министерства юстиции РФ.</w:t>
      </w:r>
    </w:p>
    <w:p w14:paraId="3BC68091" w14:textId="4693CD5C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Экспертно-криминалистические подразделения органов внутренних дел РФ.</w:t>
      </w:r>
    </w:p>
    <w:p w14:paraId="493F1D5B" w14:textId="2F3A1D3C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Судебно-экспертные учреждения Федерального агентства по здравоохранению и социальному развитию (</w:t>
      </w:r>
      <w:proofErr w:type="spellStart"/>
      <w:r w:rsidRPr="00A774DF">
        <w:rPr>
          <w:rFonts w:ascii="Times New Roman" w:eastAsia="Calibri" w:hAnsi="Times New Roman"/>
          <w:sz w:val="24"/>
          <w:szCs w:val="24"/>
          <w:lang w:eastAsia="en-US"/>
        </w:rPr>
        <w:t>Росздрав</w:t>
      </w:r>
      <w:proofErr w:type="spellEnd"/>
      <w:r w:rsidRPr="00A774DF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15560E5E" w14:textId="63806654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Судебно-экспертные учреждения Министерства обороны РФ и судебно-экспертные учреждения Федеральной таможенной службы.</w:t>
      </w:r>
    </w:p>
    <w:p w14:paraId="2171EB9D" w14:textId="4FE2950F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Негосударственные судебно-экспертные учреждения.</w:t>
      </w:r>
    </w:p>
    <w:p w14:paraId="2A68BA1B" w14:textId="427D338B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Руководитель экспертного учреждения как субъект экспертной деятельности.</w:t>
      </w:r>
    </w:p>
    <w:p w14:paraId="0EB87002" w14:textId="582F4631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Процессуальный статус судебного эксперта.</w:t>
      </w:r>
    </w:p>
    <w:p w14:paraId="54ADBA2B" w14:textId="28A4B8D1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Ответственность эксперта и гарантии независимости его профессиональной деятельности.</w:t>
      </w:r>
    </w:p>
    <w:p w14:paraId="27CBDB5D" w14:textId="5252FCCC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Основания назначения экспертизы в досудебном и судебном производстве по уголовному делу.</w:t>
      </w:r>
    </w:p>
    <w:p w14:paraId="52AB4D29" w14:textId="54B8F3E7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Назначение и производство судебной экспертизы в гражданском процессе.</w:t>
      </w:r>
    </w:p>
    <w:p w14:paraId="10BBF796" w14:textId="5671BDEF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Порядок назначения экспертизы при рассмотрении арбитражных споров.</w:t>
      </w:r>
    </w:p>
    <w:p w14:paraId="1615F93B" w14:textId="64904B92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Особенности назначения экспертизы по делам об административных правонарушениях.</w:t>
      </w:r>
    </w:p>
    <w:p w14:paraId="640707B3" w14:textId="0EB00066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Процессуальное оформление назначения судебной экспертизы.</w:t>
      </w:r>
    </w:p>
    <w:p w14:paraId="7CBF51DD" w14:textId="110C1329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Права и обязанности участников при назначении и производстве экспертизы.</w:t>
      </w:r>
    </w:p>
    <w:p w14:paraId="52B48472" w14:textId="1747D806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Процесс экспертного исследования и его стадии.</w:t>
      </w:r>
    </w:p>
    <w:p w14:paraId="7249D850" w14:textId="3A3726A3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Заключение эксперта: структура и содержание.</w:t>
      </w:r>
    </w:p>
    <w:p w14:paraId="15FC592B" w14:textId="70D2077D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Особенности экспертного заключения при производстве комплексных и комиссионных экспертиз.</w:t>
      </w:r>
    </w:p>
    <w:p w14:paraId="0CF593E0" w14:textId="4476432A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Критерии оценки заключения эксперта; его доказательственное значение по делу.</w:t>
      </w:r>
    </w:p>
    <w:p w14:paraId="4436B644" w14:textId="07FB8CBC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Цели и значение допроса эксперта.</w:t>
      </w:r>
    </w:p>
    <w:p w14:paraId="01FB29E5" w14:textId="5852C00B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Основания проведения допроса в суде при рассмотрении арбитражных споров, гражданских дел и дел об административных правонарушениях.</w:t>
      </w:r>
    </w:p>
    <w:p w14:paraId="1B82EBD8" w14:textId="799E453A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Особенности и порядок допроса при производстве по уголовному делу.</w:t>
      </w:r>
    </w:p>
    <w:p w14:paraId="089E730C" w14:textId="47D2BD1A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Взаимодействие следователя (судьи) и эксперта.</w:t>
      </w:r>
    </w:p>
    <w:p w14:paraId="41B058F8" w14:textId="7CB2A688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Понятие криминалистической экспертизы.</w:t>
      </w:r>
    </w:p>
    <w:p w14:paraId="2551F21E" w14:textId="6CAB9AB3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Классификация криминалистических экспертиз.</w:t>
      </w:r>
    </w:p>
    <w:p w14:paraId="53C24270" w14:textId="0E5AC96E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Криминалистическая экспертиза микрообъектов.</w:t>
      </w:r>
    </w:p>
    <w:p w14:paraId="5E7B9ED9" w14:textId="4BEE32F0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Правовые основы производства судебно-медицинской экспертизы.</w:t>
      </w:r>
    </w:p>
    <w:p w14:paraId="4789D4B5" w14:textId="03879D92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Судебно-медицинская идентификация личности и судебно-медицинская экспертиза живых лиц.</w:t>
      </w:r>
    </w:p>
    <w:p w14:paraId="0DB1F07C" w14:textId="04B49C65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Судебно-медицинская экспертиза трупа; вещественных доказательств; по материалам дела.</w:t>
      </w:r>
    </w:p>
    <w:p w14:paraId="7E637885" w14:textId="1FE08491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судебно-психиатрической экспертизы.</w:t>
      </w:r>
    </w:p>
    <w:p w14:paraId="49137E5A" w14:textId="034A7929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судебно-психологической экспертизы: сущность, значение, предмет и виды; организация проведения.</w:t>
      </w:r>
    </w:p>
    <w:p w14:paraId="0BE31C3D" w14:textId="5B16BC23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и роды судебной инженерно-технической экспертизы.</w:t>
      </w:r>
    </w:p>
    <w:p w14:paraId="22BF05F6" w14:textId="123C64EF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и роды судебных почвоведческих экспертиз.</w:t>
      </w:r>
    </w:p>
    <w:p w14:paraId="155471E1" w14:textId="31F8E39E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и роды судебно-экологической и судебно-биологической экспертизы.</w:t>
      </w:r>
    </w:p>
    <w:p w14:paraId="63A19177" w14:textId="3440E01E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и роды судебной экспертизы пищевых продуктов.</w:t>
      </w:r>
    </w:p>
    <w:p w14:paraId="48565C12" w14:textId="37E2AFD2" w:rsidR="00A774DF" w:rsidRPr="00A774DF" w:rsidRDefault="00A774DF" w:rsidP="00A774D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774DF">
        <w:rPr>
          <w:rFonts w:ascii="Times New Roman" w:eastAsia="Calibri" w:hAnsi="Times New Roman"/>
          <w:sz w:val="24"/>
          <w:szCs w:val="24"/>
          <w:lang w:eastAsia="en-US"/>
        </w:rPr>
        <w:t>Класс и роды судебно-экономической экспертизы.</w:t>
      </w:r>
    </w:p>
    <w:p w14:paraId="20A43974" w14:textId="3416F036" w:rsidR="00C66424" w:rsidRDefault="00A774DF" w:rsidP="00A774D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A774D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C66424"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14:paraId="573CD781" w14:textId="77777777" w:rsidR="00FC06B5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t>4. СПИСОК ЛИТЕРАТУРЫ</w:t>
      </w:r>
    </w:p>
    <w:p w14:paraId="54244AD3" w14:textId="77777777" w:rsidR="00FC06B5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392080E7" w14:textId="2CDF2EDE" w:rsidR="00AA5FED" w:rsidRDefault="00AA5F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A5FED" w:rsidRPr="00AA5FED" w14:paraId="5E0B76AF" w14:textId="77777777" w:rsidTr="00AA5FED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512EEA" w14:textId="77777777" w:rsidR="00AA5FED" w:rsidRPr="00AA5FED" w:rsidRDefault="00AA5FED" w:rsidP="00E1042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 Аверьянова, Т. В. Судебная экспертиза. Курс общей теории / Т.В. Аверьянова. - М.: Норма, 2019. - 480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2. Авторы-составители, Авторы-составители Н.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Жариков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Жариков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Морозов Г. В. Судебная психиатрия. Словарь-справочник / Авторы-составители Н. Авторы-составители М.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Жариков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Жариков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Г. В. Морозов, Д.Ф.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Хритинин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Инфра-М, Норма, 2021. - 268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3. Акопов, В. И. 445 актуальных вопросов по судебной медицине / В.И. Акопов. - М.: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 2020. - 416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4. Балабанова, Любовь Судебная патопсихология (вопросы определения нормы и отклонений). Психология в системе силовых структур государства / Любовь Балабанова. - М.: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Сталкер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 2020. - 432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5.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Барсегянц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Л. О. Судебно-медицинское исследование вещественных доказательств / Л.О.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Барсегянц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Медицина, 2019. - 448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6.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Бринев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К.И. Справочник по судебной лингвистической экспертизе / К.И.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Бринев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Москва: СПб. [и др.] : Питер, 2021. - 740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7. Виноградов, И. В. Судебная медицина. Учебник для средних специальных учебных заведений МВД СССР / И.В. Виноградов, В.В. Томилин. - М.: Юридическая литература, 2022. - 240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8. Вопросы судебной экспертизы и криминологии. Информационные материалы. Выпуск 11. - М.: Всесоюзный научно-исследовательский институт судебных экспертиз, 2021. - 144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9. Крылов, И. Ф. Очерки истории криминалистики и криминалистической экспертизы: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моногр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/ И.Ф. Крылов. - М.: Издательство Ленинградского государственного ордена Ленина университета, 2021. - 188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10.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Кустанович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С. Д. Исследование повреждений одежды в судебно-медицинской практике / С.Д.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Кустанович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ЁЁ Медиа, 2021. - 649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11.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Майлис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Н. П. Моя профессия - судебный эксперт / Н.П.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Майлис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Щит-М, 2022. - 168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12. Модестов, Николай Маньяки… Слепая смерть / Николай Модестов. - Москва: Мир, 2022. - 286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13. Осипенко-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Вичтомова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Т.К. Гистоморфологическая экспертиза костей / Т.К. Осипенко-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Вичтомова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Медицина, 2022. - 579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14. Переломы костей средней зоны лица. Судебно-медицинская экспертиза. Пособие. - М.: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Вышэйшая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школа, 2021. - 178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15.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Пиголкин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Ю.И. Судебно-медицинское определение возраста / Ю.И.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Пиголкин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Медицинское Информационное Агентство (МИА), 2022. - 863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16. Правила производства судебно-медицинских экспертиз (под ред.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Пустозеровой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В.М.). - Москва: Огни, 2021. - 144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17. Правовые и методологические проблемы судебной экспертизы. - М.: Всесоюзный научно-исследовательский институт судебных экспертиз, 2022. - 182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18. Руководство по судебной психиатрии. - М.: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 2022. - 976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19.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Сафуанов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Ф. Психолого-психиатрическая экспертиза по судебным спорам между родителями о воспитании и месте жительства ребенка / Ф.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Сафуанов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Генезис, 2020. - 190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20.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Свадковский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Б. С. Учебное пособие по судебно-медицинской стоматологии / Б.С.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Свадковский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Медицина, 2019. - 174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21. Сердюков, М.Г. Судебная гинекология и судебное акушерство / М.Г. Сердюков. - Москва: Мир, 2020. - 303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22.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Солохин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А. А. Судебно-медицинская экспертиза в случаях автомобильной травмы / А.А.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Солохин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ЁЁ Медиа, 2021. - 864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23. Справочник по судебно-медицинской экспертизе. - Москва: Мир, 2020. - 252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24. Судебная медицина для юриста / Ю.В.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Кухарьков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др. - М.: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Тетралит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 2020. - 176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25. Судебная медицина. - М.: Юридическая литература, 2021. - 352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26. Судебная медицина. - М.: Юридическая литература, 2021. - 368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27. Теоретические вопросы судебной экспертизы. Сборник научных трудов. - М.: Всесоюзный научно-исследовательский институт судебных экспертиз, 2019. - 206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28. Ткаченко, А.А. Судебная сексология / А.А. Ткаченко. - М.: Бином. Лаборатория знаний, 2021. - 258 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29. Фурман, М. А. Хроника необычного расследования / М.А. Фурман. - М.: Юридическая литература, 2019. - 240 c.</w:t>
            </w:r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30.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Хазиев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Ш. Н. Вопросы судебной экспертизы в деятельности Европейского Суда по правам человека / Ш.Н. </w:t>
            </w:r>
            <w:proofErr w:type="spellStart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Хазиев</w:t>
            </w:r>
            <w:proofErr w:type="spellEnd"/>
            <w:r w:rsidRPr="00AA5F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- М.: Компания Спутник +, 2020. - 559 c.</w:t>
            </w:r>
          </w:p>
          <w:p w14:paraId="0981941D" w14:textId="77777777" w:rsidR="00AA5FED" w:rsidRPr="00AA5FED" w:rsidRDefault="00AA5FED" w:rsidP="00AA5FED">
            <w:pPr>
              <w:spacing w:after="0" w:line="240" w:lineRule="auto"/>
              <w:ind w:left="72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B1BCC7D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0480BAD8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598CA55E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03B0EA22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3512CBCE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2D21732E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774C8147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4D086B44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5707EDE3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663E03AA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741F87AB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78A48F13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5C11B1BA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2DDC2714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71D4036D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6D9472A4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72FEFC21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3B1B7640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27943D42" w14:textId="77777777" w:rsid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14:paraId="2EFDEA1F" w14:textId="77777777" w:rsidR="00AA5FED" w:rsidRPr="00AA5FED" w:rsidRDefault="00AA5FED" w:rsidP="00AA5FED">
            <w:pPr>
              <w:spacing w:after="0" w:line="360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65EB56B1" w14:textId="3E21FE2B" w:rsidR="006929B2" w:rsidRDefault="006929B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515294AA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681E2A54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684AB9EC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5CB71AC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38D48C48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4D1673DB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71678042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2AB04CCE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487F32CF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52CCFCF9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D11CB21" w14:textId="77777777" w:rsidR="00E1042F" w:rsidRDefault="00E1042F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FCDFA2E" w14:textId="734CD745"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bookmarkStart w:id="2" w:name="_GoBack"/>
      <w:bookmarkEnd w:id="2"/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>«ДОНСКОЙ ГОСУДАРСТВЕННЫЙ ТЕХНИЧЕСКИЙ УНИВЕРСИТЕТ»</w:t>
      </w:r>
    </w:p>
    <w:p w14:paraId="3C0387C9" w14:textId="77777777"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>(ДГТУ)</w:t>
      </w:r>
    </w:p>
    <w:p w14:paraId="6E7CF206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A5DBF5F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838EA2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Факультет «Юридический»</w:t>
      </w:r>
    </w:p>
    <w:p w14:paraId="17039EA4" w14:textId="77777777"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</w:p>
    <w:p w14:paraId="00E9BF7E" w14:textId="62A79D62"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Кафедра «</w:t>
      </w:r>
      <w:r w:rsidR="007F7B8A">
        <w:rPr>
          <w:rFonts w:ascii="Times New Roman" w:hAnsi="Times New Roman"/>
          <w:sz w:val="24"/>
          <w:szCs w:val="24"/>
          <w:lang w:eastAsia="en-US"/>
        </w:rPr>
        <w:t>Уголовное право и публично-правовые дисциплины</w:t>
      </w:r>
      <w:r w:rsidRPr="009F207A">
        <w:rPr>
          <w:rFonts w:ascii="Times New Roman" w:hAnsi="Times New Roman"/>
          <w:sz w:val="24"/>
          <w:szCs w:val="24"/>
          <w:lang w:eastAsia="en-US"/>
        </w:rPr>
        <w:t>»</w:t>
      </w:r>
    </w:p>
    <w:p w14:paraId="2263E3F2" w14:textId="77777777"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6D2C83F8" w14:textId="77777777"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5FCFAA41" w14:textId="77777777"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CC36A16" w14:textId="77777777"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14:paraId="2FC9AC1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По дисциплине «</w:t>
      </w:r>
      <w:r w:rsidR="00342610">
        <w:rPr>
          <w:rFonts w:ascii="Times New Roman" w:hAnsi="Times New Roman"/>
          <w:sz w:val="28"/>
          <w:szCs w:val="28"/>
          <w:lang w:eastAsia="en-US"/>
        </w:rPr>
        <w:t>Конституционное право</w:t>
      </w:r>
      <w:r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14:paraId="66DC40AD" w14:textId="77777777"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AAA27E2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14:paraId="5CC8C651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(название вопроса или вариант)</w:t>
      </w:r>
    </w:p>
    <w:p w14:paraId="1D6CFAA1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78D7A6DC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042944DB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3E432DA5" w14:textId="77777777"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14:paraId="323AF39A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.И.О.</w:t>
      </w:r>
    </w:p>
    <w:p w14:paraId="1AA01A90" w14:textId="77777777"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14:paraId="0B27C1F5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14:paraId="0F489DF6" w14:textId="77777777"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FE0A48E" w14:textId="77777777"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14:paraId="1815D2A6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3EF5E9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    __________________   </w:t>
      </w:r>
    </w:p>
    <w:p w14:paraId="426CA9AF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.И.О.</w:t>
      </w:r>
    </w:p>
    <w:p w14:paraId="5DB687B2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14:paraId="3E80B1CC" w14:textId="77777777"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Работа защищена      ____________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14:paraId="6A31BBCB" w14:textId="77777777" w:rsidR="009F207A" w:rsidRPr="009F207A" w:rsidRDefault="009F207A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207A">
        <w:rPr>
          <w:rFonts w:ascii="Times New Roman" w:hAnsi="Times New Roman"/>
          <w:sz w:val="24"/>
          <w:szCs w:val="24"/>
          <w:vertAlign w:val="superscript"/>
        </w:rPr>
        <w:t xml:space="preserve">     дата                             оценка (зачет/незачет)</w:t>
      </w:r>
      <w:r w:rsidRPr="009F207A">
        <w:rPr>
          <w:rFonts w:ascii="Times New Roman" w:hAnsi="Times New Roman"/>
          <w:sz w:val="24"/>
          <w:szCs w:val="24"/>
          <w:vertAlign w:val="superscript"/>
        </w:rPr>
        <w:tab/>
        <w:t xml:space="preserve">              подпись</w:t>
      </w:r>
    </w:p>
    <w:p w14:paraId="10FE4F0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72AE28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340980E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0160A1C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88E906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0470DD8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0EB016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2A239B8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248D0536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10DB96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68E1AD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4A80743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D2B83C9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96B85D2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14:paraId="1CF98DED" w14:textId="1F515B83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EE0544">
        <w:rPr>
          <w:rFonts w:ascii="Times New Roman" w:hAnsi="Times New Roman"/>
          <w:sz w:val="28"/>
          <w:szCs w:val="28"/>
          <w:lang w:eastAsia="en-US"/>
        </w:rPr>
        <w:t>2</w:t>
      </w:r>
      <w:r w:rsidR="005C45E1">
        <w:rPr>
          <w:rFonts w:ascii="Times New Roman" w:hAnsi="Times New Roman"/>
          <w:sz w:val="28"/>
          <w:szCs w:val="28"/>
          <w:lang w:val="en-US" w:eastAsia="en-US"/>
        </w:rPr>
        <w:t>4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476901">
      <w:footerReference w:type="default" r:id="rId10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3CAC1" w14:textId="77777777" w:rsidR="00F645E0" w:rsidRDefault="00F645E0" w:rsidP="00FC06B5">
      <w:pPr>
        <w:spacing w:after="0" w:line="240" w:lineRule="auto"/>
      </w:pPr>
      <w:r>
        <w:separator/>
      </w:r>
    </w:p>
  </w:endnote>
  <w:endnote w:type="continuationSeparator" w:id="0">
    <w:p w14:paraId="118E7BBA" w14:textId="77777777" w:rsidR="00F645E0" w:rsidRDefault="00F645E0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861536"/>
      <w:docPartObj>
        <w:docPartGallery w:val="Page Numbers (Bottom of Page)"/>
        <w:docPartUnique/>
      </w:docPartObj>
    </w:sdtPr>
    <w:sdtContent>
      <w:p w14:paraId="4EE1683D" w14:textId="77777777" w:rsidR="00F645E0" w:rsidRDefault="00F645E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42F">
          <w:rPr>
            <w:noProof/>
          </w:rPr>
          <w:t>20</w:t>
        </w:r>
        <w:r>
          <w:fldChar w:fldCharType="end"/>
        </w:r>
      </w:p>
    </w:sdtContent>
  </w:sdt>
  <w:p w14:paraId="3868D3F0" w14:textId="77777777" w:rsidR="00F645E0" w:rsidRDefault="00F645E0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3C115" w14:textId="77777777" w:rsidR="00F645E0" w:rsidRDefault="00F645E0" w:rsidP="00FC06B5">
      <w:pPr>
        <w:spacing w:after="0" w:line="240" w:lineRule="auto"/>
      </w:pPr>
      <w:r>
        <w:separator/>
      </w:r>
    </w:p>
  </w:footnote>
  <w:footnote w:type="continuationSeparator" w:id="0">
    <w:p w14:paraId="43B378C0" w14:textId="77777777" w:rsidR="00F645E0" w:rsidRDefault="00F645E0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2EE3"/>
    <w:multiLevelType w:val="hybridMultilevel"/>
    <w:tmpl w:val="5C2C611C"/>
    <w:lvl w:ilvl="0" w:tplc="985ED84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7390A"/>
    <w:multiLevelType w:val="multilevel"/>
    <w:tmpl w:val="0316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1978AA"/>
    <w:multiLevelType w:val="hybridMultilevel"/>
    <w:tmpl w:val="71540DD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3649583F"/>
    <w:multiLevelType w:val="hybridMultilevel"/>
    <w:tmpl w:val="745A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63F21"/>
    <w:multiLevelType w:val="multilevel"/>
    <w:tmpl w:val="35D6B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11522D"/>
    <w:multiLevelType w:val="multilevel"/>
    <w:tmpl w:val="A9D8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81E07"/>
    <w:multiLevelType w:val="hybridMultilevel"/>
    <w:tmpl w:val="357E7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F37D3"/>
    <w:multiLevelType w:val="hybridMultilevel"/>
    <w:tmpl w:val="8CE8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B7C01"/>
    <w:multiLevelType w:val="hybridMultilevel"/>
    <w:tmpl w:val="C608D1A2"/>
    <w:lvl w:ilvl="0" w:tplc="B3A41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41423D"/>
    <w:multiLevelType w:val="hybridMultilevel"/>
    <w:tmpl w:val="E542CF36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CF"/>
    <w:rsid w:val="0000526F"/>
    <w:rsid w:val="00010559"/>
    <w:rsid w:val="00045011"/>
    <w:rsid w:val="00046F9E"/>
    <w:rsid w:val="0005456D"/>
    <w:rsid w:val="00056C72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40"/>
    <w:rsid w:val="000B6E26"/>
    <w:rsid w:val="000D08D2"/>
    <w:rsid w:val="000D135C"/>
    <w:rsid w:val="000F09C4"/>
    <w:rsid w:val="000F77E4"/>
    <w:rsid w:val="001002B9"/>
    <w:rsid w:val="001022C2"/>
    <w:rsid w:val="0011144F"/>
    <w:rsid w:val="0011521F"/>
    <w:rsid w:val="00125CC3"/>
    <w:rsid w:val="001276FB"/>
    <w:rsid w:val="001304AD"/>
    <w:rsid w:val="00142CD8"/>
    <w:rsid w:val="0015119F"/>
    <w:rsid w:val="0016357C"/>
    <w:rsid w:val="001666B9"/>
    <w:rsid w:val="0017789C"/>
    <w:rsid w:val="00182237"/>
    <w:rsid w:val="001878F7"/>
    <w:rsid w:val="00191793"/>
    <w:rsid w:val="001933CA"/>
    <w:rsid w:val="00194663"/>
    <w:rsid w:val="00195C16"/>
    <w:rsid w:val="001A271B"/>
    <w:rsid w:val="001A3CD1"/>
    <w:rsid w:val="001C24CD"/>
    <w:rsid w:val="001C3103"/>
    <w:rsid w:val="001C7C63"/>
    <w:rsid w:val="001D2708"/>
    <w:rsid w:val="001D3C0F"/>
    <w:rsid w:val="001D5717"/>
    <w:rsid w:val="001D6BA0"/>
    <w:rsid w:val="001F6DB8"/>
    <w:rsid w:val="00200A2E"/>
    <w:rsid w:val="0021059C"/>
    <w:rsid w:val="00215ED6"/>
    <w:rsid w:val="00216D8B"/>
    <w:rsid w:val="00217703"/>
    <w:rsid w:val="00217E04"/>
    <w:rsid w:val="002216F4"/>
    <w:rsid w:val="0022490C"/>
    <w:rsid w:val="00241265"/>
    <w:rsid w:val="002418C8"/>
    <w:rsid w:val="0025238C"/>
    <w:rsid w:val="00253654"/>
    <w:rsid w:val="00253F2A"/>
    <w:rsid w:val="002636C7"/>
    <w:rsid w:val="00264AEF"/>
    <w:rsid w:val="00264D98"/>
    <w:rsid w:val="002704DD"/>
    <w:rsid w:val="00280816"/>
    <w:rsid w:val="002A6265"/>
    <w:rsid w:val="002B2B09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E9E"/>
    <w:rsid w:val="003411FA"/>
    <w:rsid w:val="00341610"/>
    <w:rsid w:val="00342610"/>
    <w:rsid w:val="00355A11"/>
    <w:rsid w:val="00370CDF"/>
    <w:rsid w:val="00375045"/>
    <w:rsid w:val="00380FF0"/>
    <w:rsid w:val="0038662B"/>
    <w:rsid w:val="00393EFA"/>
    <w:rsid w:val="00394EF9"/>
    <w:rsid w:val="003B0AD2"/>
    <w:rsid w:val="003B1048"/>
    <w:rsid w:val="003B121C"/>
    <w:rsid w:val="003B129F"/>
    <w:rsid w:val="003B430F"/>
    <w:rsid w:val="003B6ACB"/>
    <w:rsid w:val="003C0129"/>
    <w:rsid w:val="003C3ADF"/>
    <w:rsid w:val="003C77A3"/>
    <w:rsid w:val="003D2F58"/>
    <w:rsid w:val="003E0752"/>
    <w:rsid w:val="003E1169"/>
    <w:rsid w:val="003E5F44"/>
    <w:rsid w:val="003F1497"/>
    <w:rsid w:val="003F3337"/>
    <w:rsid w:val="003F78A3"/>
    <w:rsid w:val="00405A70"/>
    <w:rsid w:val="00413290"/>
    <w:rsid w:val="00413CDD"/>
    <w:rsid w:val="0041442F"/>
    <w:rsid w:val="00423B4D"/>
    <w:rsid w:val="00431276"/>
    <w:rsid w:val="004370FC"/>
    <w:rsid w:val="00447C4B"/>
    <w:rsid w:val="00450B28"/>
    <w:rsid w:val="00454871"/>
    <w:rsid w:val="00455662"/>
    <w:rsid w:val="00455C51"/>
    <w:rsid w:val="004560F9"/>
    <w:rsid w:val="004560FB"/>
    <w:rsid w:val="00476392"/>
    <w:rsid w:val="00476901"/>
    <w:rsid w:val="00487720"/>
    <w:rsid w:val="004907AD"/>
    <w:rsid w:val="0049449A"/>
    <w:rsid w:val="004A4994"/>
    <w:rsid w:val="004A7AF8"/>
    <w:rsid w:val="004C0CD5"/>
    <w:rsid w:val="004C3A73"/>
    <w:rsid w:val="004C5FB7"/>
    <w:rsid w:val="004D1B26"/>
    <w:rsid w:val="004D3ED9"/>
    <w:rsid w:val="004D7073"/>
    <w:rsid w:val="004F1BED"/>
    <w:rsid w:val="00516F5F"/>
    <w:rsid w:val="00521650"/>
    <w:rsid w:val="00527BE9"/>
    <w:rsid w:val="00541053"/>
    <w:rsid w:val="00542082"/>
    <w:rsid w:val="00543AC9"/>
    <w:rsid w:val="00557564"/>
    <w:rsid w:val="00566981"/>
    <w:rsid w:val="00573CFA"/>
    <w:rsid w:val="00573E0B"/>
    <w:rsid w:val="00577B0F"/>
    <w:rsid w:val="0058008E"/>
    <w:rsid w:val="00583163"/>
    <w:rsid w:val="00586D7F"/>
    <w:rsid w:val="0059073A"/>
    <w:rsid w:val="0059556C"/>
    <w:rsid w:val="00596BAA"/>
    <w:rsid w:val="005A3327"/>
    <w:rsid w:val="005A3E48"/>
    <w:rsid w:val="005A4F42"/>
    <w:rsid w:val="005B070A"/>
    <w:rsid w:val="005B3EA7"/>
    <w:rsid w:val="005B5562"/>
    <w:rsid w:val="005B6318"/>
    <w:rsid w:val="005C2828"/>
    <w:rsid w:val="005C45E1"/>
    <w:rsid w:val="005D2637"/>
    <w:rsid w:val="005D6E9A"/>
    <w:rsid w:val="005E732D"/>
    <w:rsid w:val="005F086C"/>
    <w:rsid w:val="005F341F"/>
    <w:rsid w:val="006054DE"/>
    <w:rsid w:val="0060644F"/>
    <w:rsid w:val="00610583"/>
    <w:rsid w:val="0061074B"/>
    <w:rsid w:val="0061176D"/>
    <w:rsid w:val="00615456"/>
    <w:rsid w:val="0062334B"/>
    <w:rsid w:val="00631863"/>
    <w:rsid w:val="00634DDA"/>
    <w:rsid w:val="00637128"/>
    <w:rsid w:val="0064131D"/>
    <w:rsid w:val="006428AA"/>
    <w:rsid w:val="0064769F"/>
    <w:rsid w:val="00674A7A"/>
    <w:rsid w:val="00677872"/>
    <w:rsid w:val="00677BCF"/>
    <w:rsid w:val="006929B2"/>
    <w:rsid w:val="0069356F"/>
    <w:rsid w:val="006A041E"/>
    <w:rsid w:val="006A3AA3"/>
    <w:rsid w:val="006A620B"/>
    <w:rsid w:val="006B2996"/>
    <w:rsid w:val="006C0D6A"/>
    <w:rsid w:val="006C62DE"/>
    <w:rsid w:val="006D1573"/>
    <w:rsid w:val="006D33BC"/>
    <w:rsid w:val="006E1ED8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2C69"/>
    <w:rsid w:val="007448FE"/>
    <w:rsid w:val="00745EE4"/>
    <w:rsid w:val="00751E48"/>
    <w:rsid w:val="007561CE"/>
    <w:rsid w:val="007574CD"/>
    <w:rsid w:val="00762351"/>
    <w:rsid w:val="00765E41"/>
    <w:rsid w:val="0076728C"/>
    <w:rsid w:val="00775A48"/>
    <w:rsid w:val="00791764"/>
    <w:rsid w:val="00791F11"/>
    <w:rsid w:val="00795100"/>
    <w:rsid w:val="007A095B"/>
    <w:rsid w:val="007B7B6A"/>
    <w:rsid w:val="007D22B6"/>
    <w:rsid w:val="007D2B1A"/>
    <w:rsid w:val="007D48EF"/>
    <w:rsid w:val="007D6A15"/>
    <w:rsid w:val="007E5F10"/>
    <w:rsid w:val="007E7BBD"/>
    <w:rsid w:val="007F639D"/>
    <w:rsid w:val="007F7B8A"/>
    <w:rsid w:val="008133BC"/>
    <w:rsid w:val="008134DE"/>
    <w:rsid w:val="00817CDA"/>
    <w:rsid w:val="0082071D"/>
    <w:rsid w:val="00825237"/>
    <w:rsid w:val="00825F5B"/>
    <w:rsid w:val="0083159A"/>
    <w:rsid w:val="008365FB"/>
    <w:rsid w:val="00841AC8"/>
    <w:rsid w:val="0084569C"/>
    <w:rsid w:val="00851C7A"/>
    <w:rsid w:val="00860C52"/>
    <w:rsid w:val="0087343C"/>
    <w:rsid w:val="00875D9B"/>
    <w:rsid w:val="00887BD5"/>
    <w:rsid w:val="00896A69"/>
    <w:rsid w:val="008A49C0"/>
    <w:rsid w:val="008A5767"/>
    <w:rsid w:val="008B0353"/>
    <w:rsid w:val="008B4EDD"/>
    <w:rsid w:val="008C0186"/>
    <w:rsid w:val="008C38D7"/>
    <w:rsid w:val="008D3D88"/>
    <w:rsid w:val="008D5C21"/>
    <w:rsid w:val="008E1C35"/>
    <w:rsid w:val="008E450D"/>
    <w:rsid w:val="008E6F8E"/>
    <w:rsid w:val="008F3AA7"/>
    <w:rsid w:val="008F7F39"/>
    <w:rsid w:val="009022E8"/>
    <w:rsid w:val="009107BF"/>
    <w:rsid w:val="009205B2"/>
    <w:rsid w:val="0092551F"/>
    <w:rsid w:val="009319C5"/>
    <w:rsid w:val="00956FB6"/>
    <w:rsid w:val="00962F83"/>
    <w:rsid w:val="00965706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D7D0E"/>
    <w:rsid w:val="009E2309"/>
    <w:rsid w:val="009F207A"/>
    <w:rsid w:val="00A05C2A"/>
    <w:rsid w:val="00A13D3F"/>
    <w:rsid w:val="00A14E48"/>
    <w:rsid w:val="00A20653"/>
    <w:rsid w:val="00A26D20"/>
    <w:rsid w:val="00A31211"/>
    <w:rsid w:val="00A373E3"/>
    <w:rsid w:val="00A55CAB"/>
    <w:rsid w:val="00A622A0"/>
    <w:rsid w:val="00A62617"/>
    <w:rsid w:val="00A631E8"/>
    <w:rsid w:val="00A646C0"/>
    <w:rsid w:val="00A6596C"/>
    <w:rsid w:val="00A774DF"/>
    <w:rsid w:val="00A975B2"/>
    <w:rsid w:val="00AA22D2"/>
    <w:rsid w:val="00AA5FED"/>
    <w:rsid w:val="00AC0BF1"/>
    <w:rsid w:val="00AD0E2D"/>
    <w:rsid w:val="00AD7EDC"/>
    <w:rsid w:val="00AE1D86"/>
    <w:rsid w:val="00AE3451"/>
    <w:rsid w:val="00AF0B86"/>
    <w:rsid w:val="00B019EC"/>
    <w:rsid w:val="00B06B68"/>
    <w:rsid w:val="00B2725F"/>
    <w:rsid w:val="00B312D6"/>
    <w:rsid w:val="00B421DF"/>
    <w:rsid w:val="00B429DF"/>
    <w:rsid w:val="00B6671A"/>
    <w:rsid w:val="00B6790B"/>
    <w:rsid w:val="00B84EAD"/>
    <w:rsid w:val="00BB0B95"/>
    <w:rsid w:val="00BB25EA"/>
    <w:rsid w:val="00BB618A"/>
    <w:rsid w:val="00BC7A56"/>
    <w:rsid w:val="00BD03ED"/>
    <w:rsid w:val="00BE14E6"/>
    <w:rsid w:val="00BE597C"/>
    <w:rsid w:val="00BE59A4"/>
    <w:rsid w:val="00BE7482"/>
    <w:rsid w:val="00BE7594"/>
    <w:rsid w:val="00BF20E6"/>
    <w:rsid w:val="00C109B0"/>
    <w:rsid w:val="00C1290C"/>
    <w:rsid w:val="00C20DD7"/>
    <w:rsid w:val="00C60C7D"/>
    <w:rsid w:val="00C66424"/>
    <w:rsid w:val="00C71720"/>
    <w:rsid w:val="00C76EC7"/>
    <w:rsid w:val="00CA04F7"/>
    <w:rsid w:val="00CA352E"/>
    <w:rsid w:val="00CB0461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F5A96"/>
    <w:rsid w:val="00D06749"/>
    <w:rsid w:val="00D1035A"/>
    <w:rsid w:val="00D16741"/>
    <w:rsid w:val="00D20133"/>
    <w:rsid w:val="00D21AE1"/>
    <w:rsid w:val="00D22103"/>
    <w:rsid w:val="00D24518"/>
    <w:rsid w:val="00D34C5B"/>
    <w:rsid w:val="00D34DE0"/>
    <w:rsid w:val="00D40F28"/>
    <w:rsid w:val="00D5477E"/>
    <w:rsid w:val="00D70F71"/>
    <w:rsid w:val="00D84618"/>
    <w:rsid w:val="00D87DBC"/>
    <w:rsid w:val="00D918AC"/>
    <w:rsid w:val="00DC7280"/>
    <w:rsid w:val="00DD0F17"/>
    <w:rsid w:val="00DD32B9"/>
    <w:rsid w:val="00DD66F4"/>
    <w:rsid w:val="00DD6A67"/>
    <w:rsid w:val="00DE3941"/>
    <w:rsid w:val="00DE5543"/>
    <w:rsid w:val="00DF0F81"/>
    <w:rsid w:val="00DF499D"/>
    <w:rsid w:val="00E1042F"/>
    <w:rsid w:val="00E1122D"/>
    <w:rsid w:val="00E14A0F"/>
    <w:rsid w:val="00E16DA4"/>
    <w:rsid w:val="00E17BAA"/>
    <w:rsid w:val="00E20880"/>
    <w:rsid w:val="00E2136C"/>
    <w:rsid w:val="00E2168B"/>
    <w:rsid w:val="00E22DF8"/>
    <w:rsid w:val="00E43747"/>
    <w:rsid w:val="00E53B9E"/>
    <w:rsid w:val="00E56293"/>
    <w:rsid w:val="00E56540"/>
    <w:rsid w:val="00E56C86"/>
    <w:rsid w:val="00E6425F"/>
    <w:rsid w:val="00E83A6C"/>
    <w:rsid w:val="00EA3786"/>
    <w:rsid w:val="00EB5D46"/>
    <w:rsid w:val="00EB6912"/>
    <w:rsid w:val="00EB6EA3"/>
    <w:rsid w:val="00EC04B3"/>
    <w:rsid w:val="00EE0544"/>
    <w:rsid w:val="00EE150A"/>
    <w:rsid w:val="00EF6AEC"/>
    <w:rsid w:val="00EF6B47"/>
    <w:rsid w:val="00F00E03"/>
    <w:rsid w:val="00F16B8A"/>
    <w:rsid w:val="00F26A56"/>
    <w:rsid w:val="00F334F3"/>
    <w:rsid w:val="00F37072"/>
    <w:rsid w:val="00F40D32"/>
    <w:rsid w:val="00F645E0"/>
    <w:rsid w:val="00F70858"/>
    <w:rsid w:val="00F73AAD"/>
    <w:rsid w:val="00F803FA"/>
    <w:rsid w:val="00F85732"/>
    <w:rsid w:val="00FA373E"/>
    <w:rsid w:val="00FA52C5"/>
    <w:rsid w:val="00FC06B5"/>
    <w:rsid w:val="00FF30E8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6F54"/>
  <w15:docId w15:val="{ABB76C39-59CB-44BE-8ABA-D3F973A7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70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Название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  <w:style w:type="paragraph" w:styleId="afa">
    <w:name w:val="Normal (Web)"/>
    <w:basedOn w:val="a"/>
    <w:uiPriority w:val="99"/>
    <w:semiHidden/>
    <w:unhideWhenUsed/>
    <w:rsid w:val="00E17BA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271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9134">
              <w:marLeft w:val="0"/>
              <w:marRight w:val="0"/>
              <w:marTop w:val="0"/>
              <w:marBottom w:val="240"/>
              <w:divBdr>
                <w:top w:val="single" w:sz="6" w:space="8" w:color="999999"/>
                <w:left w:val="single" w:sz="6" w:space="30" w:color="999999"/>
                <w:bottom w:val="single" w:sz="6" w:space="12" w:color="999999"/>
                <w:right w:val="single" w:sz="6" w:space="8" w:color="999999"/>
              </w:divBdr>
              <w:divsChild>
                <w:div w:id="16406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79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84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0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2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52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470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413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487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862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240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248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43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207791">
                                                                              <w:marLeft w:val="7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4041386">
                                                                                  <w:marLeft w:val="0"/>
                                                                                  <w:marRight w:val="19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2356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76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1449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5513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5319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22465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1918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643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120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2109155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73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3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58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6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800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79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93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26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51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4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360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99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1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10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0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8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736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7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14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237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227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57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62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6566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9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766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1597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0506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74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62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345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984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556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3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6984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7424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106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623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30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868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90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074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903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888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9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60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68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11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964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90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4417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252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0522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82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4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768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753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098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50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7316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01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77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228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82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20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333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547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1070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389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64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2121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291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4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284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488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776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13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618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845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2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52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7789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83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4739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299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30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1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68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05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755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68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2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1500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0963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1313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945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848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202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032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35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508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211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2146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4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725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57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91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23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926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336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703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58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12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00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24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3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303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0572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457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721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6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643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302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6989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65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32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69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841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76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9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73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27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407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3864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531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082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10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578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3341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69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232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1957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811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0664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2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2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7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4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5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1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8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5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1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2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2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3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2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1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5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7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7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10683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317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7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9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8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2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2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6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2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5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1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1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2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1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2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2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0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8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3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3.xml"/><Relationship Id="rId21" Type="http://schemas.openxmlformats.org/officeDocument/2006/relationships/image" Target="media/image3.wmf"/><Relationship Id="rId42" Type="http://schemas.openxmlformats.org/officeDocument/2006/relationships/control" Target="activeX/activeX29.xml"/><Relationship Id="rId47" Type="http://schemas.openxmlformats.org/officeDocument/2006/relationships/control" Target="activeX/activeX34.xml"/><Relationship Id="rId63" Type="http://schemas.openxmlformats.org/officeDocument/2006/relationships/control" Target="activeX/activeX50.xml"/><Relationship Id="rId68" Type="http://schemas.openxmlformats.org/officeDocument/2006/relationships/control" Target="activeX/activeX55.xml"/><Relationship Id="rId84" Type="http://schemas.openxmlformats.org/officeDocument/2006/relationships/control" Target="activeX/activeX71.xml"/><Relationship Id="rId89" Type="http://schemas.openxmlformats.org/officeDocument/2006/relationships/control" Target="activeX/activeX76.xml"/><Relationship Id="rId7" Type="http://schemas.openxmlformats.org/officeDocument/2006/relationships/endnotes" Target="endnotes.xml"/><Relationship Id="rId71" Type="http://schemas.openxmlformats.org/officeDocument/2006/relationships/control" Target="activeX/activeX58.xml"/><Relationship Id="rId92" Type="http://schemas.openxmlformats.org/officeDocument/2006/relationships/control" Target="activeX/activeX79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9" Type="http://schemas.openxmlformats.org/officeDocument/2006/relationships/control" Target="activeX/activeX16.xml"/><Relationship Id="rId11" Type="http://schemas.openxmlformats.org/officeDocument/2006/relationships/hyperlink" Target="https://sudact.ru/" TargetMode="External"/><Relationship Id="rId24" Type="http://schemas.openxmlformats.org/officeDocument/2006/relationships/control" Target="activeX/activeX11.xml"/><Relationship Id="rId32" Type="http://schemas.openxmlformats.org/officeDocument/2006/relationships/control" Target="activeX/activeX19.xml"/><Relationship Id="rId37" Type="http://schemas.openxmlformats.org/officeDocument/2006/relationships/control" Target="activeX/activeX24.xml"/><Relationship Id="rId40" Type="http://schemas.openxmlformats.org/officeDocument/2006/relationships/control" Target="activeX/activeX27.xml"/><Relationship Id="rId45" Type="http://schemas.openxmlformats.org/officeDocument/2006/relationships/control" Target="activeX/activeX32.xml"/><Relationship Id="rId53" Type="http://schemas.openxmlformats.org/officeDocument/2006/relationships/control" Target="activeX/activeX40.xml"/><Relationship Id="rId58" Type="http://schemas.openxmlformats.org/officeDocument/2006/relationships/control" Target="activeX/activeX45.xml"/><Relationship Id="rId66" Type="http://schemas.openxmlformats.org/officeDocument/2006/relationships/control" Target="activeX/activeX53.xml"/><Relationship Id="rId74" Type="http://schemas.openxmlformats.org/officeDocument/2006/relationships/control" Target="activeX/activeX61.xml"/><Relationship Id="rId79" Type="http://schemas.openxmlformats.org/officeDocument/2006/relationships/control" Target="activeX/activeX66.xml"/><Relationship Id="rId87" Type="http://schemas.openxmlformats.org/officeDocument/2006/relationships/control" Target="activeX/activeX74.xml"/><Relationship Id="rId102" Type="http://schemas.openxmlformats.org/officeDocument/2006/relationships/control" Target="activeX/activeX89.xml"/><Relationship Id="rId5" Type="http://schemas.openxmlformats.org/officeDocument/2006/relationships/webSettings" Target="webSettings.xml"/><Relationship Id="rId61" Type="http://schemas.openxmlformats.org/officeDocument/2006/relationships/control" Target="activeX/activeX48.xml"/><Relationship Id="rId82" Type="http://schemas.openxmlformats.org/officeDocument/2006/relationships/control" Target="activeX/activeX69.xml"/><Relationship Id="rId90" Type="http://schemas.openxmlformats.org/officeDocument/2006/relationships/control" Target="activeX/activeX77.xml"/><Relationship Id="rId95" Type="http://schemas.openxmlformats.org/officeDocument/2006/relationships/control" Target="activeX/activeX82.xml"/><Relationship Id="rId19" Type="http://schemas.openxmlformats.org/officeDocument/2006/relationships/control" Target="activeX/activeX7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4.xml"/><Relationship Id="rId30" Type="http://schemas.openxmlformats.org/officeDocument/2006/relationships/control" Target="activeX/activeX17.xml"/><Relationship Id="rId35" Type="http://schemas.openxmlformats.org/officeDocument/2006/relationships/control" Target="activeX/activeX22.xml"/><Relationship Id="rId43" Type="http://schemas.openxmlformats.org/officeDocument/2006/relationships/control" Target="activeX/activeX30.xml"/><Relationship Id="rId48" Type="http://schemas.openxmlformats.org/officeDocument/2006/relationships/control" Target="activeX/activeX35.xml"/><Relationship Id="rId56" Type="http://schemas.openxmlformats.org/officeDocument/2006/relationships/control" Target="activeX/activeX43.xml"/><Relationship Id="rId64" Type="http://schemas.openxmlformats.org/officeDocument/2006/relationships/control" Target="activeX/activeX51.xml"/><Relationship Id="rId69" Type="http://schemas.openxmlformats.org/officeDocument/2006/relationships/control" Target="activeX/activeX56.xml"/><Relationship Id="rId77" Type="http://schemas.openxmlformats.org/officeDocument/2006/relationships/control" Target="activeX/activeX64.xml"/><Relationship Id="rId100" Type="http://schemas.openxmlformats.org/officeDocument/2006/relationships/control" Target="activeX/activeX87.xml"/><Relationship Id="rId105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control" Target="activeX/activeX38.xml"/><Relationship Id="rId72" Type="http://schemas.openxmlformats.org/officeDocument/2006/relationships/control" Target="activeX/activeX59.xml"/><Relationship Id="rId80" Type="http://schemas.openxmlformats.org/officeDocument/2006/relationships/control" Target="activeX/activeX67.xml"/><Relationship Id="rId85" Type="http://schemas.openxmlformats.org/officeDocument/2006/relationships/control" Target="activeX/activeX72.xml"/><Relationship Id="rId93" Type="http://schemas.openxmlformats.org/officeDocument/2006/relationships/control" Target="activeX/activeX80.xml"/><Relationship Id="rId98" Type="http://schemas.openxmlformats.org/officeDocument/2006/relationships/control" Target="activeX/activeX85.xml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2.xml"/><Relationship Id="rId33" Type="http://schemas.openxmlformats.org/officeDocument/2006/relationships/control" Target="activeX/activeX20.xml"/><Relationship Id="rId38" Type="http://schemas.openxmlformats.org/officeDocument/2006/relationships/control" Target="activeX/activeX25.xml"/><Relationship Id="rId46" Type="http://schemas.openxmlformats.org/officeDocument/2006/relationships/control" Target="activeX/activeX33.xml"/><Relationship Id="rId59" Type="http://schemas.openxmlformats.org/officeDocument/2006/relationships/control" Target="activeX/activeX46.xml"/><Relationship Id="rId67" Type="http://schemas.openxmlformats.org/officeDocument/2006/relationships/control" Target="activeX/activeX54.xml"/><Relationship Id="rId103" Type="http://schemas.openxmlformats.org/officeDocument/2006/relationships/control" Target="activeX/activeX90.xml"/><Relationship Id="rId20" Type="http://schemas.openxmlformats.org/officeDocument/2006/relationships/control" Target="activeX/activeX8.xml"/><Relationship Id="rId41" Type="http://schemas.openxmlformats.org/officeDocument/2006/relationships/control" Target="activeX/activeX28.xml"/><Relationship Id="rId54" Type="http://schemas.openxmlformats.org/officeDocument/2006/relationships/control" Target="activeX/activeX41.xml"/><Relationship Id="rId62" Type="http://schemas.openxmlformats.org/officeDocument/2006/relationships/control" Target="activeX/activeX49.xml"/><Relationship Id="rId70" Type="http://schemas.openxmlformats.org/officeDocument/2006/relationships/control" Target="activeX/activeX57.xml"/><Relationship Id="rId75" Type="http://schemas.openxmlformats.org/officeDocument/2006/relationships/control" Target="activeX/activeX62.xml"/><Relationship Id="rId83" Type="http://schemas.openxmlformats.org/officeDocument/2006/relationships/control" Target="activeX/activeX70.xml"/><Relationship Id="rId88" Type="http://schemas.openxmlformats.org/officeDocument/2006/relationships/control" Target="activeX/activeX75.xml"/><Relationship Id="rId91" Type="http://schemas.openxmlformats.org/officeDocument/2006/relationships/control" Target="activeX/activeX78.xml"/><Relationship Id="rId96" Type="http://schemas.openxmlformats.org/officeDocument/2006/relationships/control" Target="activeX/activeX8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10.xml"/><Relationship Id="rId28" Type="http://schemas.openxmlformats.org/officeDocument/2006/relationships/control" Target="activeX/activeX15.xml"/><Relationship Id="rId36" Type="http://schemas.openxmlformats.org/officeDocument/2006/relationships/control" Target="activeX/activeX23.xml"/><Relationship Id="rId49" Type="http://schemas.openxmlformats.org/officeDocument/2006/relationships/control" Target="activeX/activeX36.xml"/><Relationship Id="rId57" Type="http://schemas.openxmlformats.org/officeDocument/2006/relationships/control" Target="activeX/activeX44.xml"/><Relationship Id="rId106" Type="http://schemas.openxmlformats.org/officeDocument/2006/relationships/theme" Target="theme/theme1.xml"/><Relationship Id="rId10" Type="http://schemas.openxmlformats.org/officeDocument/2006/relationships/hyperlink" Target="http://www.consultant.ru" TargetMode="External"/><Relationship Id="rId31" Type="http://schemas.openxmlformats.org/officeDocument/2006/relationships/control" Target="activeX/activeX18.xml"/><Relationship Id="rId44" Type="http://schemas.openxmlformats.org/officeDocument/2006/relationships/control" Target="activeX/activeX31.xml"/><Relationship Id="rId52" Type="http://schemas.openxmlformats.org/officeDocument/2006/relationships/control" Target="activeX/activeX39.xml"/><Relationship Id="rId60" Type="http://schemas.openxmlformats.org/officeDocument/2006/relationships/control" Target="activeX/activeX47.xml"/><Relationship Id="rId65" Type="http://schemas.openxmlformats.org/officeDocument/2006/relationships/control" Target="activeX/activeX52.xml"/><Relationship Id="rId73" Type="http://schemas.openxmlformats.org/officeDocument/2006/relationships/control" Target="activeX/activeX60.xml"/><Relationship Id="rId78" Type="http://schemas.openxmlformats.org/officeDocument/2006/relationships/control" Target="activeX/activeX65.xml"/><Relationship Id="rId81" Type="http://schemas.openxmlformats.org/officeDocument/2006/relationships/control" Target="activeX/activeX68.xml"/><Relationship Id="rId86" Type="http://schemas.openxmlformats.org/officeDocument/2006/relationships/control" Target="activeX/activeX73.xml"/><Relationship Id="rId94" Type="http://schemas.openxmlformats.org/officeDocument/2006/relationships/control" Target="activeX/activeX81.xml"/><Relationship Id="rId99" Type="http://schemas.openxmlformats.org/officeDocument/2006/relationships/control" Target="activeX/activeX86.xml"/><Relationship Id="rId101" Type="http://schemas.openxmlformats.org/officeDocument/2006/relationships/control" Target="activeX/activeX88.xml"/><Relationship Id="rId4" Type="http://schemas.openxmlformats.org/officeDocument/2006/relationships/settings" Target="settings.xml"/><Relationship Id="rId9" Type="http://schemas.openxmlformats.org/officeDocument/2006/relationships/hyperlink" Target="http://ntb.donstu.ru/catalog" TargetMode="External"/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39" Type="http://schemas.openxmlformats.org/officeDocument/2006/relationships/control" Target="activeX/activeX26.xml"/><Relationship Id="rId34" Type="http://schemas.openxmlformats.org/officeDocument/2006/relationships/control" Target="activeX/activeX21.xml"/><Relationship Id="rId50" Type="http://schemas.openxmlformats.org/officeDocument/2006/relationships/control" Target="activeX/activeX37.xml"/><Relationship Id="rId55" Type="http://schemas.openxmlformats.org/officeDocument/2006/relationships/control" Target="activeX/activeX42.xml"/><Relationship Id="rId76" Type="http://schemas.openxmlformats.org/officeDocument/2006/relationships/control" Target="activeX/activeX63.xml"/><Relationship Id="rId97" Type="http://schemas.openxmlformats.org/officeDocument/2006/relationships/control" Target="activeX/activeX84.xml"/><Relationship Id="rId10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1EA9D-5F5E-420D-B70E-20E8B1BF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6620</Words>
  <Characters>37735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Asus</cp:lastModifiedBy>
  <cp:revision>5</cp:revision>
  <dcterms:created xsi:type="dcterms:W3CDTF">2024-09-11T06:02:00Z</dcterms:created>
  <dcterms:modified xsi:type="dcterms:W3CDTF">2024-09-11T06:07:00Z</dcterms:modified>
</cp:coreProperties>
</file>